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193F02" w:rsidRPr="00E95AEC" w:rsidTr="00F54C54">
        <w:tc>
          <w:tcPr>
            <w:tcW w:w="4782" w:type="dxa"/>
          </w:tcPr>
          <w:p w:rsidR="00193F02" w:rsidRPr="008B67FF" w:rsidRDefault="00193F02" w:rsidP="00F54C54"/>
        </w:tc>
        <w:tc>
          <w:tcPr>
            <w:tcW w:w="4783" w:type="dxa"/>
          </w:tcPr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УТВЕРЖДАЮ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 xml:space="preserve">Глава 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>
              <w:rPr>
                <w:lang w:eastAsia="ru-RU" w:bidi="ru-RU"/>
              </w:rPr>
              <w:t>Шабуровского</w:t>
            </w:r>
            <w:r w:rsidRPr="00E95AEC">
              <w:rPr>
                <w:lang w:eastAsia="ru-RU" w:bidi="ru-RU"/>
              </w:rPr>
              <w:t xml:space="preserve"> сельского поселения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 xml:space="preserve">__________________ </w:t>
            </w:r>
            <w:r>
              <w:rPr>
                <w:lang w:eastAsia="ru-RU" w:bidi="ru-RU"/>
              </w:rPr>
              <w:t>А.В. Релин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«    »______________</w:t>
            </w:r>
            <w:r w:rsidR="00581A49">
              <w:rPr>
                <w:lang w:eastAsia="ru-RU" w:bidi="ru-RU"/>
              </w:rPr>
              <w:t>2022</w:t>
            </w:r>
            <w:r w:rsidRPr="00E95AEC">
              <w:rPr>
                <w:lang w:eastAsia="ru-RU" w:bidi="ru-RU"/>
              </w:rPr>
              <w:t xml:space="preserve"> г.</w:t>
            </w:r>
          </w:p>
          <w:p w:rsidR="00193F02" w:rsidRPr="00E95AEC" w:rsidRDefault="00193F02" w:rsidP="00F54C54">
            <w:pPr>
              <w:rPr>
                <w:lang w:eastAsia="ru-RU" w:bidi="ru-RU"/>
              </w:rPr>
            </w:pPr>
          </w:p>
        </w:tc>
      </w:tr>
      <w:tr w:rsidR="00193F02" w:rsidRPr="00E95AEC" w:rsidTr="00F54C54">
        <w:tc>
          <w:tcPr>
            <w:tcW w:w="9565" w:type="dxa"/>
            <w:gridSpan w:val="2"/>
          </w:tcPr>
          <w:p w:rsidR="00193F02" w:rsidRPr="00E95AEC" w:rsidRDefault="00193F02" w:rsidP="00F54C5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193F02" w:rsidRPr="00E95AEC" w:rsidRDefault="00193F02" w:rsidP="00F54C54">
            <w:pPr>
              <w:ind w:firstLine="0"/>
              <w:jc w:val="center"/>
              <w:rPr>
                <w:noProof/>
                <w:lang w:eastAsia="ru-RU"/>
              </w:rPr>
            </w:pPr>
            <w:r w:rsidRPr="00E95AEC">
              <w:rPr>
                <w:noProof/>
                <w:lang w:eastAsia="ru-RU"/>
              </w:rPr>
              <w:drawing>
                <wp:inline distT="0" distB="0" distL="0" distR="0" wp14:anchorId="1C646087" wp14:editId="51D7EF09">
                  <wp:extent cx="1077277" cy="1362075"/>
                  <wp:effectExtent l="19050" t="0" r="8573" b="0"/>
                  <wp:docPr id="5" name="Рисунок 4" descr="Coat of Arms of Kasli (Chelyabinsk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at of Arms of Kasli (Chelyabinsk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F02" w:rsidRPr="00E95AEC" w:rsidRDefault="00193F02" w:rsidP="00F54C54">
            <w:pPr>
              <w:ind w:firstLine="0"/>
              <w:jc w:val="center"/>
            </w:pPr>
          </w:p>
        </w:tc>
      </w:tr>
    </w:tbl>
    <w:p w:rsidR="00193F02" w:rsidRPr="00E95AEC" w:rsidRDefault="00193F02" w:rsidP="00193F02">
      <w:pPr>
        <w:rPr>
          <w:lang w:eastAsia="ru-RU" w:bidi="ru-RU"/>
        </w:rPr>
      </w:pPr>
      <w:bookmarkStart w:id="0" w:name="bookmark2"/>
    </w:p>
    <w:p w:rsidR="00193F02" w:rsidRPr="00E95AEC" w:rsidRDefault="00193F02" w:rsidP="00193F02">
      <w:pPr>
        <w:ind w:firstLine="0"/>
        <w:jc w:val="center"/>
        <w:rPr>
          <w:b/>
          <w:bCs/>
          <w:sz w:val="40"/>
          <w:szCs w:val="24"/>
          <w:lang w:eastAsia="ru-RU" w:bidi="ru-RU"/>
        </w:rPr>
      </w:pPr>
      <w:r w:rsidRPr="00E95AEC">
        <w:rPr>
          <w:b/>
          <w:sz w:val="32"/>
        </w:rPr>
        <w:t>Схема водоснабжения и водоотведения</w:t>
      </w:r>
    </w:p>
    <w:p w:rsidR="00193F02" w:rsidRPr="00E95AEC" w:rsidRDefault="00193F02" w:rsidP="00193F02">
      <w:pPr>
        <w:ind w:firstLine="0"/>
        <w:jc w:val="center"/>
        <w:rPr>
          <w:b/>
          <w:sz w:val="32"/>
          <w:lang w:eastAsia="ru-RU" w:bidi="ru-RU"/>
        </w:rPr>
      </w:pPr>
      <w:r>
        <w:rPr>
          <w:b/>
          <w:sz w:val="32"/>
          <w:lang w:eastAsia="ru-RU" w:bidi="ru-RU"/>
        </w:rPr>
        <w:t>Шабуровского</w:t>
      </w:r>
      <w:r w:rsidRPr="00E95AEC">
        <w:rPr>
          <w:b/>
          <w:sz w:val="32"/>
          <w:lang w:eastAsia="ru-RU" w:bidi="ru-RU"/>
        </w:rPr>
        <w:t xml:space="preserve"> сельского поселения</w:t>
      </w:r>
    </w:p>
    <w:p w:rsidR="00193F02" w:rsidRPr="00E95AEC" w:rsidRDefault="00193F02" w:rsidP="00193F02">
      <w:pPr>
        <w:ind w:firstLine="0"/>
        <w:jc w:val="center"/>
        <w:rPr>
          <w:b/>
          <w:sz w:val="32"/>
          <w:lang w:eastAsia="ru-RU" w:bidi="ru-RU"/>
        </w:rPr>
      </w:pPr>
      <w:r w:rsidRPr="00E95AEC">
        <w:rPr>
          <w:b/>
          <w:sz w:val="32"/>
          <w:lang w:eastAsia="ru-RU" w:bidi="ru-RU"/>
        </w:rPr>
        <w:t>на период с 2019 года до 2034 года</w:t>
      </w:r>
    </w:p>
    <w:bookmarkEnd w:id="0"/>
    <w:p w:rsidR="00193F02" w:rsidRPr="00E95AEC" w:rsidRDefault="00193F02" w:rsidP="00193F02">
      <w:pPr>
        <w:ind w:firstLine="0"/>
        <w:jc w:val="center"/>
        <w:rPr>
          <w:sz w:val="32"/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703964" w:rsidRDefault="00193F02" w:rsidP="00193F02">
      <w:pPr>
        <w:rPr>
          <w:lang w:eastAsia="ru-RU" w:bidi="ru-RU"/>
        </w:rPr>
      </w:pPr>
      <w:r w:rsidRPr="00E95AEC">
        <w:rPr>
          <w:lang w:eastAsia="ru-RU" w:bidi="ru-RU"/>
        </w:rPr>
        <w:t xml:space="preserve">Договор. № </w:t>
      </w:r>
      <w:r w:rsidRPr="00703964">
        <w:rPr>
          <w:lang w:eastAsia="ru-RU" w:bidi="ru-RU"/>
        </w:rPr>
        <w:t xml:space="preserve">6-2019/7 </w:t>
      </w:r>
      <w:r>
        <w:rPr>
          <w:lang w:eastAsia="ru-RU" w:bidi="ru-RU"/>
        </w:rPr>
        <w:t xml:space="preserve">от </w:t>
      </w:r>
      <w:r w:rsidRPr="00703964">
        <w:rPr>
          <w:lang w:eastAsia="ru-RU" w:bidi="ru-RU"/>
        </w:rPr>
        <w:t>31.01.2019</w:t>
      </w:r>
    </w:p>
    <w:p w:rsidR="00193F02" w:rsidRPr="00E95AEC" w:rsidRDefault="00193F02" w:rsidP="00193F02">
      <w:pPr>
        <w:rPr>
          <w:lang w:eastAsia="ru-RU" w:bidi="ru-RU"/>
        </w:rPr>
      </w:pPr>
      <w:r w:rsidRPr="00E95AEC">
        <w:rPr>
          <w:lang w:eastAsia="ru-RU" w:bidi="ru-RU"/>
        </w:rPr>
        <w:t xml:space="preserve">Разработчик: ООО «Диагностика и </w:t>
      </w:r>
    </w:p>
    <w:p w:rsidR="00193F02" w:rsidRPr="00E95AEC" w:rsidRDefault="00193F02" w:rsidP="00193F02">
      <w:pPr>
        <w:rPr>
          <w:lang w:eastAsia="ru-RU" w:bidi="ru-RU"/>
        </w:rPr>
      </w:pPr>
      <w:r w:rsidRPr="00E95AEC">
        <w:rPr>
          <w:lang w:eastAsia="ru-RU" w:bidi="ru-RU"/>
        </w:rPr>
        <w:t>Энергоэффективность»</w:t>
      </w: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ind w:firstLine="0"/>
        <w:jc w:val="center"/>
        <w:rPr>
          <w:b/>
          <w:lang w:eastAsia="ru-RU" w:bidi="ru-RU"/>
        </w:rPr>
      </w:pPr>
    </w:p>
    <w:p w:rsidR="00193F02" w:rsidRPr="00E95AEC" w:rsidRDefault="00193F02" w:rsidP="00193F02">
      <w:pPr>
        <w:ind w:firstLine="0"/>
        <w:jc w:val="center"/>
        <w:rPr>
          <w:b/>
          <w:lang w:eastAsia="ru-RU" w:bidi="ru-RU"/>
        </w:rPr>
      </w:pPr>
    </w:p>
    <w:p w:rsidR="00193F02" w:rsidRPr="00E95AEC" w:rsidRDefault="00193F02" w:rsidP="00193F02">
      <w:pPr>
        <w:ind w:firstLine="0"/>
        <w:jc w:val="center"/>
        <w:rPr>
          <w:b/>
          <w:lang w:eastAsia="ru-RU" w:bidi="ru-RU"/>
        </w:rPr>
      </w:pPr>
    </w:p>
    <w:p w:rsidR="00193F02" w:rsidRPr="00E95AEC" w:rsidRDefault="00051A77" w:rsidP="00193F02">
      <w:pPr>
        <w:ind w:firstLine="0"/>
        <w:jc w:val="center"/>
        <w:rPr>
          <w:rFonts w:cs="Times New Roman"/>
          <w:b/>
          <w:szCs w:val="24"/>
        </w:rPr>
      </w:pPr>
      <w:r>
        <w:rPr>
          <w:lang w:eastAsia="ru-RU" w:bidi="ru-RU"/>
        </w:rPr>
        <w:t>с. Шабурово</w:t>
      </w:r>
      <w:r>
        <w:rPr>
          <w:lang w:eastAsia="ru-RU" w:bidi="ru-RU"/>
        </w:rPr>
        <w:br/>
        <w:t>2022</w:t>
      </w:r>
      <w:r w:rsidR="00193F02" w:rsidRPr="00703964">
        <w:rPr>
          <w:lang w:eastAsia="ru-RU" w:bidi="ru-RU"/>
        </w:rPr>
        <w:t xml:space="preserve"> г</w:t>
      </w:r>
      <w:r w:rsidR="00193F02" w:rsidRPr="00E95AEC">
        <w:rPr>
          <w:b/>
          <w:lang w:eastAsia="ru-RU" w:bidi="ru-RU"/>
        </w:rPr>
        <w:t>.</w:t>
      </w:r>
      <w:r w:rsidR="00193F02" w:rsidRPr="00E95AEC">
        <w:rPr>
          <w:rFonts w:cs="Times New Roman"/>
          <w:b/>
          <w:szCs w:val="24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193F02" w:rsidRPr="00E95AEC" w:rsidTr="00F54C54">
        <w:tc>
          <w:tcPr>
            <w:tcW w:w="4782" w:type="dxa"/>
          </w:tcPr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lastRenderedPageBreak/>
              <w:t>СОГЛАСОВАНО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jc w:val="left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Директор</w:t>
            </w:r>
          </w:p>
          <w:p w:rsidR="00193F02" w:rsidRPr="00E95AEC" w:rsidRDefault="00193F02" w:rsidP="00F54C54">
            <w:pPr>
              <w:ind w:firstLine="0"/>
              <w:jc w:val="left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ООО «Диагностика и энергоэффективность»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___________________А.А. Холодов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051A77" w:rsidP="00F54C54">
            <w:pPr>
              <w:ind w:firstLine="0"/>
              <w:rPr>
                <w:lang w:eastAsia="ru-RU" w:bidi="ru-RU"/>
              </w:rPr>
            </w:pPr>
            <w:r>
              <w:rPr>
                <w:lang w:eastAsia="ru-RU" w:bidi="ru-RU"/>
              </w:rPr>
              <w:t>«    »_______________2022</w:t>
            </w:r>
            <w:r w:rsidR="00193F02" w:rsidRPr="00E95AEC">
              <w:rPr>
                <w:lang w:eastAsia="ru-RU" w:bidi="ru-RU"/>
              </w:rPr>
              <w:t xml:space="preserve"> г.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</w:tc>
        <w:tc>
          <w:tcPr>
            <w:tcW w:w="4783" w:type="dxa"/>
          </w:tcPr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>УТВЕРЖДАЮ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 xml:space="preserve">Глава 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>
              <w:rPr>
                <w:lang w:eastAsia="ru-RU" w:bidi="ru-RU"/>
              </w:rPr>
              <w:t>Шабуровского</w:t>
            </w:r>
            <w:r w:rsidRPr="00E95AEC">
              <w:rPr>
                <w:lang w:eastAsia="ru-RU" w:bidi="ru-RU"/>
              </w:rPr>
              <w:t xml:space="preserve"> сельского поселения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  <w:r w:rsidRPr="00E95AEC">
              <w:rPr>
                <w:lang w:eastAsia="ru-RU" w:bidi="ru-RU"/>
              </w:rPr>
              <w:t xml:space="preserve">___________________ </w:t>
            </w:r>
            <w:r w:rsidRPr="00703964">
              <w:rPr>
                <w:lang w:eastAsia="ru-RU" w:bidi="ru-RU"/>
              </w:rPr>
              <w:t>А.В. Релин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  <w:p w:rsidR="00193F02" w:rsidRPr="00E95AEC" w:rsidRDefault="00051A77" w:rsidP="00F54C54">
            <w:pPr>
              <w:ind w:firstLine="0"/>
              <w:rPr>
                <w:lang w:eastAsia="ru-RU" w:bidi="ru-RU"/>
              </w:rPr>
            </w:pPr>
            <w:r>
              <w:rPr>
                <w:lang w:eastAsia="ru-RU" w:bidi="ru-RU"/>
              </w:rPr>
              <w:t>«    »_______________2022</w:t>
            </w:r>
            <w:r w:rsidR="00193F02" w:rsidRPr="00E95AEC">
              <w:rPr>
                <w:lang w:eastAsia="ru-RU" w:bidi="ru-RU"/>
              </w:rPr>
              <w:t xml:space="preserve"> г.</w:t>
            </w:r>
          </w:p>
          <w:p w:rsidR="00193F02" w:rsidRPr="00E95AEC" w:rsidRDefault="00193F02" w:rsidP="00F54C54">
            <w:pPr>
              <w:ind w:firstLine="0"/>
              <w:rPr>
                <w:lang w:eastAsia="ru-RU" w:bidi="ru-RU"/>
              </w:rPr>
            </w:pPr>
          </w:p>
        </w:tc>
      </w:tr>
    </w:tbl>
    <w:p w:rsidR="00193F02" w:rsidRPr="00E95AEC" w:rsidRDefault="00193F02" w:rsidP="00193F02">
      <w:pPr>
        <w:rPr>
          <w:lang w:eastAsia="ru-RU" w:bidi="ru-RU"/>
        </w:rPr>
      </w:pPr>
      <w:bookmarkStart w:id="1" w:name="bookmark3"/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bookmarkEnd w:id="1"/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ind w:firstLine="0"/>
        <w:jc w:val="center"/>
        <w:rPr>
          <w:b/>
          <w:sz w:val="32"/>
        </w:rPr>
      </w:pPr>
      <w:r w:rsidRPr="00E95AEC">
        <w:rPr>
          <w:b/>
          <w:sz w:val="32"/>
        </w:rPr>
        <w:t>Схема водоснабжения и водоотведения</w:t>
      </w:r>
    </w:p>
    <w:p w:rsidR="00193F02" w:rsidRPr="00E95AEC" w:rsidRDefault="00193F02" w:rsidP="00193F02">
      <w:pPr>
        <w:ind w:firstLine="0"/>
        <w:jc w:val="center"/>
        <w:rPr>
          <w:b/>
          <w:sz w:val="32"/>
        </w:rPr>
      </w:pPr>
      <w:r>
        <w:rPr>
          <w:b/>
          <w:sz w:val="32"/>
        </w:rPr>
        <w:t>Шабуровского</w:t>
      </w:r>
      <w:r w:rsidRPr="00E95AEC">
        <w:rPr>
          <w:b/>
          <w:sz w:val="32"/>
        </w:rPr>
        <w:t xml:space="preserve"> сельского поселения</w:t>
      </w:r>
    </w:p>
    <w:p w:rsidR="00193F02" w:rsidRPr="00E95AEC" w:rsidRDefault="00193F02" w:rsidP="00193F02">
      <w:pPr>
        <w:ind w:firstLine="0"/>
        <w:jc w:val="center"/>
        <w:rPr>
          <w:b/>
          <w:sz w:val="32"/>
        </w:rPr>
      </w:pPr>
      <w:r w:rsidRPr="00E95AEC">
        <w:rPr>
          <w:b/>
          <w:sz w:val="32"/>
        </w:rPr>
        <w:t>на период с 2019 года до 2034 года</w:t>
      </w: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703964" w:rsidRDefault="00193F02" w:rsidP="00193F02">
      <w:pPr>
        <w:rPr>
          <w:lang w:eastAsia="ru-RU" w:bidi="ru-RU"/>
        </w:rPr>
      </w:pPr>
      <w:r w:rsidRPr="00703964">
        <w:rPr>
          <w:lang w:eastAsia="ru-RU" w:bidi="ru-RU"/>
        </w:rPr>
        <w:t>Договор. № 6-2019/7 от 31.01.2019</w:t>
      </w:r>
    </w:p>
    <w:p w:rsidR="00193F02" w:rsidRPr="00703964" w:rsidRDefault="00193F02" w:rsidP="00193F02">
      <w:pPr>
        <w:rPr>
          <w:lang w:eastAsia="ru-RU" w:bidi="ru-RU"/>
        </w:rPr>
      </w:pPr>
      <w:r w:rsidRPr="00703964">
        <w:rPr>
          <w:lang w:eastAsia="ru-RU" w:bidi="ru-RU"/>
        </w:rPr>
        <w:t xml:space="preserve">Разработчик: ООО «Диагностика и </w:t>
      </w:r>
    </w:p>
    <w:p w:rsidR="00193F02" w:rsidRPr="00703964" w:rsidRDefault="00193F02" w:rsidP="00193F02">
      <w:pPr>
        <w:rPr>
          <w:lang w:eastAsia="ru-RU" w:bidi="ru-RU"/>
        </w:rPr>
      </w:pPr>
      <w:r w:rsidRPr="00703964">
        <w:rPr>
          <w:lang w:eastAsia="ru-RU" w:bidi="ru-RU"/>
        </w:rPr>
        <w:t>Энергоэффективность»</w:t>
      </w: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E95AEC" w:rsidRDefault="00193F02" w:rsidP="00193F02">
      <w:pPr>
        <w:rPr>
          <w:lang w:eastAsia="ru-RU" w:bidi="ru-RU"/>
        </w:rPr>
      </w:pPr>
    </w:p>
    <w:p w:rsidR="00193F02" w:rsidRPr="00703964" w:rsidRDefault="00051A77" w:rsidP="00193F02">
      <w:pPr>
        <w:ind w:firstLine="0"/>
        <w:jc w:val="center"/>
        <w:rPr>
          <w:lang w:eastAsia="ru-RU" w:bidi="ru-RU"/>
        </w:rPr>
      </w:pPr>
      <w:r>
        <w:rPr>
          <w:lang w:eastAsia="ru-RU" w:bidi="ru-RU"/>
        </w:rPr>
        <w:t>с. Шабурово</w:t>
      </w:r>
      <w:r>
        <w:rPr>
          <w:lang w:eastAsia="ru-RU" w:bidi="ru-RU"/>
        </w:rPr>
        <w:br/>
        <w:t>2022</w:t>
      </w:r>
      <w:bookmarkStart w:id="2" w:name="_GoBack"/>
      <w:bookmarkEnd w:id="2"/>
      <w:r w:rsidR="00193F02" w:rsidRPr="00703964">
        <w:rPr>
          <w:lang w:eastAsia="ru-RU" w:bidi="ru-RU"/>
        </w:rPr>
        <w:t xml:space="preserve"> г.</w:t>
      </w:r>
      <w:r w:rsidR="00193F02" w:rsidRPr="00703964">
        <w:rPr>
          <w:lang w:eastAsia="ru-RU" w:bidi="ru-RU"/>
        </w:rPr>
        <w:br w:type="page"/>
      </w:r>
    </w:p>
    <w:sdt>
      <w:sdtPr>
        <w:rPr>
          <w:rFonts w:eastAsiaTheme="minorHAnsi" w:cstheme="minorBidi"/>
          <w:b w:val="0"/>
          <w:bCs w:val="0"/>
          <w:sz w:val="24"/>
          <w:szCs w:val="22"/>
        </w:rPr>
        <w:id w:val="3633374"/>
        <w:docPartObj>
          <w:docPartGallery w:val="Table of Contents"/>
          <w:docPartUnique/>
        </w:docPartObj>
      </w:sdtPr>
      <w:sdtEndPr/>
      <w:sdtContent>
        <w:bookmarkStart w:id="3" w:name="_Toc7187471" w:displacedByCustomXml="prev"/>
        <w:bookmarkStart w:id="4" w:name="_Toc4507766" w:displacedByCustomXml="prev"/>
        <w:bookmarkStart w:id="5" w:name="_Toc4509828" w:displacedByCustomXml="prev"/>
        <w:p w:rsidR="00193F02" w:rsidRPr="00E95AEC" w:rsidRDefault="00193F02" w:rsidP="00193F02">
          <w:pPr>
            <w:pStyle w:val="afa"/>
            <w:rPr>
              <w:sz w:val="24"/>
            </w:rPr>
          </w:pPr>
          <w:r w:rsidRPr="00E95AEC">
            <w:t>Оглавление</w:t>
          </w:r>
          <w:bookmarkEnd w:id="5"/>
          <w:bookmarkEnd w:id="4"/>
          <w:bookmarkEnd w:id="3"/>
        </w:p>
        <w:p w:rsidR="00193F02" w:rsidRDefault="00193F02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r w:rsidRPr="00E95AEC">
            <w:fldChar w:fldCharType="begin"/>
          </w:r>
          <w:r w:rsidRPr="00E95AEC">
            <w:instrText xml:space="preserve"> TOC \o "1-4" \h \z \u </w:instrText>
          </w:r>
          <w:r w:rsidRPr="00E95AEC">
            <w:fldChar w:fldCharType="separate"/>
          </w:r>
          <w:hyperlink w:anchor="_Toc7187471" w:history="1">
            <w:r w:rsidRPr="00564D0F">
              <w:rPr>
                <w:rStyle w:val="aa"/>
              </w:rPr>
              <w:t>Оглавление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_Toc7187471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472" w:history="1">
            <w:r w:rsidR="00193F02" w:rsidRPr="00564D0F">
              <w:rPr>
                <w:rStyle w:val="aa"/>
              </w:rPr>
              <w:t>Введение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_Toc7187472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6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473" w:history="1">
            <w:r w:rsidR="00193F02" w:rsidRPr="00564D0F">
              <w:rPr>
                <w:rStyle w:val="aa"/>
              </w:rPr>
              <w:t>Паспорт схемы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_Toc7187473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7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474" w:history="1">
            <w:r w:rsidR="00193F02" w:rsidRPr="00564D0F">
              <w:rPr>
                <w:rStyle w:val="aa"/>
              </w:rPr>
              <w:t>Краткое описание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_Toc7187474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9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475" w:history="1">
            <w:r w:rsidR="00193F02" w:rsidRPr="00564D0F">
              <w:rPr>
                <w:rStyle w:val="aa"/>
              </w:rPr>
              <w:t>1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Технико-экономическое состояние централизованных систем водоснабжения поселения, городского округа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_Toc7187475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12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76" w:history="1">
            <w:r w:rsidR="00193F02" w:rsidRPr="00564D0F">
              <w:rPr>
                <w:rStyle w:val="aa"/>
                <w:noProof/>
                <w:lang w:bidi="ru-RU"/>
              </w:rPr>
              <w:t>1.1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_Toc7187476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12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77" w:history="1">
            <w:r w:rsidR="00193F02" w:rsidRPr="00564D0F">
              <w:rPr>
                <w:rStyle w:val="aa"/>
                <w:noProof/>
                <w:lang w:bidi="ru-RU"/>
              </w:rPr>
              <w:t>1.2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территорий поселения, городского округа, не охваченных централизованными системами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_Toc7187477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12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78" w:history="1">
            <w:r w:rsidR="00193F02" w:rsidRPr="00564D0F">
              <w:rPr>
                <w:rStyle w:val="aa"/>
                <w:noProof/>
                <w:lang w:bidi="ru-RU"/>
              </w:rPr>
              <w:t>1.3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_Toc7187478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12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79" w:history="1">
            <w:r w:rsidR="00193F02" w:rsidRPr="00564D0F">
              <w:rPr>
                <w:rStyle w:val="aa"/>
                <w:noProof/>
                <w:lang w:bidi="ru-RU"/>
              </w:rPr>
              <w:t>1.4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результатов технического обследования централизованных систем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_Toc7187479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15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0" w:history="1">
            <w:r w:rsidR="00193F02" w:rsidRPr="00564D0F">
              <w:rPr>
                <w:rStyle w:val="aa"/>
                <w:noProof/>
                <w:lang w:bidi="ru-RU"/>
              </w:rPr>
              <w:t>1.5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состояния существующих источников водоснабжения и водозаборных сооружений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_Toc7187480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16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1" w:history="1">
            <w:r w:rsidR="00193F02" w:rsidRPr="00564D0F">
              <w:rPr>
                <w:rStyle w:val="aa"/>
                <w:noProof/>
                <w:lang w:bidi="ru-RU"/>
              </w:rPr>
              <w:t>1.6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_Toc7187481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17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2" w:history="1">
            <w:r w:rsidR="00193F02" w:rsidRPr="00564D0F">
              <w:rPr>
                <w:rStyle w:val="aa"/>
                <w:noProof/>
                <w:lang w:bidi="ru-RU"/>
              </w:rPr>
              <w:t>1.7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_Toc7187482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23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3" w:history="1">
            <w:r w:rsidR="00193F02" w:rsidRPr="00564D0F">
              <w:rPr>
                <w:rStyle w:val="aa"/>
                <w:noProof/>
                <w:lang w:bidi="ru-RU"/>
              </w:rPr>
              <w:t>1.8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_Toc7187483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23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4" w:history="1">
            <w:r w:rsidR="00193F02" w:rsidRPr="00564D0F">
              <w:rPr>
                <w:rStyle w:val="aa"/>
                <w:noProof/>
                <w:lang w:bidi="ru-RU"/>
              </w:rPr>
              <w:t>1.9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_Toc7187484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26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5" w:history="1">
            <w:r w:rsidR="00193F02" w:rsidRPr="00564D0F">
              <w:rPr>
                <w:rStyle w:val="aa"/>
                <w:noProof/>
                <w:lang w:bidi="ru-RU"/>
              </w:rPr>
              <w:t>1.10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_Toc7187485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6" w:history="1">
            <w:r w:rsidR="00193F02" w:rsidRPr="00564D0F">
              <w:rPr>
                <w:rStyle w:val="aa"/>
                <w:noProof/>
                <w:lang w:bidi="ru-RU"/>
              </w:rPr>
              <w:t>1.11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_Toc7187486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7" w:history="1">
            <w:r w:rsidR="00193F02" w:rsidRPr="00564D0F">
              <w:rPr>
                <w:rStyle w:val="aa"/>
                <w:noProof/>
                <w:lang w:bidi="ru-RU"/>
              </w:rPr>
              <w:t>1.12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_Toc7187487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488" w:history="1">
            <w:r w:rsidR="00193F02" w:rsidRPr="00564D0F">
              <w:rPr>
                <w:rStyle w:val="aa"/>
              </w:rPr>
              <w:t>2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Направления развития централизованных систем водоснабжения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_Toc7187488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28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89" w:history="1">
            <w:r w:rsidR="00193F02" w:rsidRPr="00564D0F">
              <w:rPr>
                <w:rStyle w:val="aa"/>
                <w:noProof/>
                <w:lang w:bidi="ru-RU"/>
              </w:rPr>
              <w:t>2.1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Основные направления, принципы, задачи и плановые значения показателей развития централизованных систем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_Toc7187489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28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0" w:history="1">
            <w:r w:rsidR="00193F02" w:rsidRPr="00564D0F">
              <w:rPr>
                <w:rStyle w:val="aa"/>
                <w:noProof/>
                <w:lang w:bidi="ru-RU"/>
              </w:rPr>
              <w:t>2.2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_Toc7187490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28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491" w:history="1">
            <w:r w:rsidR="00193F02" w:rsidRPr="00564D0F">
              <w:rPr>
                <w:rStyle w:val="aa"/>
              </w:rPr>
              <w:t>3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Баланс водоснабжения и потребления горячей, питьевой, технической воды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_Toc7187491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30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2" w:history="1">
            <w:r w:rsidR="00193F02" w:rsidRPr="00564D0F">
              <w:rPr>
                <w:rStyle w:val="aa"/>
                <w:noProof/>
                <w:lang w:bidi="ru-RU"/>
              </w:rPr>
              <w:t>3.1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_Toc7187492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3" w:history="1">
            <w:r w:rsidR="00193F02" w:rsidRPr="00564D0F">
              <w:rPr>
                <w:rStyle w:val="aa"/>
                <w:noProof/>
                <w:lang w:bidi="ru-RU"/>
              </w:rPr>
              <w:t>3.2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_Toc7187493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31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4" w:history="1">
            <w:r w:rsidR="00193F02" w:rsidRPr="00564D0F">
              <w:rPr>
                <w:rStyle w:val="aa"/>
                <w:noProof/>
                <w:lang w:bidi="ru-RU"/>
              </w:rPr>
              <w:t>3.3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_Toc7187494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31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5" w:history="1">
            <w:r w:rsidR="00193F02" w:rsidRPr="00564D0F">
              <w:rPr>
                <w:rStyle w:val="aa"/>
                <w:noProof/>
                <w:lang w:bidi="ru-RU"/>
              </w:rPr>
              <w:t>3.4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_Toc7187495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32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6" w:history="1">
            <w:r w:rsidR="00193F02" w:rsidRPr="00564D0F">
              <w:rPr>
                <w:rStyle w:val="aa"/>
                <w:noProof/>
                <w:lang w:bidi="ru-RU"/>
              </w:rPr>
              <w:t>3.5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_Toc7187496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33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7" w:history="1">
            <w:r w:rsidR="00193F02" w:rsidRPr="00564D0F">
              <w:rPr>
                <w:rStyle w:val="aa"/>
                <w:noProof/>
                <w:lang w:bidi="ru-RU"/>
              </w:rPr>
              <w:t>3.6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Анализ резервов и дефицитов производственных мощностей системы водоснабжения поселения, городского округа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_Toc7187497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33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8" w:history="1">
            <w:r w:rsidR="00193F02" w:rsidRPr="00564D0F">
              <w:rPr>
                <w:rStyle w:val="aa"/>
                <w:noProof/>
                <w:lang w:bidi="ru-RU"/>
              </w:rPr>
              <w:t>3.7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СП 31.13330.2012 и СП 30.13330.2012,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_Toc7187498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34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499" w:history="1">
            <w:r w:rsidR="00193F02" w:rsidRPr="00564D0F">
              <w:rPr>
                <w:rStyle w:val="aa"/>
                <w:noProof/>
                <w:lang w:bidi="ru-RU"/>
              </w:rPr>
              <w:t>3.8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_Toc7187499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34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0" w:history="1">
            <w:r w:rsidR="00193F02" w:rsidRPr="00564D0F">
              <w:rPr>
                <w:rStyle w:val="aa"/>
                <w:noProof/>
                <w:lang w:bidi="ru-RU"/>
              </w:rPr>
              <w:t>3.9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фактическом и ожидаемом потреблении горячей, питьевой, технической воды (годовое, среднесуточное, максимальное суточное)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_Toc7187500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35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1" w:history="1">
            <w:r w:rsidR="00193F02" w:rsidRPr="00564D0F">
              <w:rPr>
                <w:rStyle w:val="aa"/>
                <w:noProof/>
                <w:lang w:bidi="ru-RU"/>
              </w:rPr>
              <w:t>3.10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_Toc7187501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35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2" w:history="1">
            <w:r w:rsidR="00193F02" w:rsidRPr="00564D0F">
              <w:rPr>
                <w:rStyle w:val="aa"/>
                <w:noProof/>
                <w:lang w:bidi="ru-RU"/>
              </w:rPr>
              <w:t>3.11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_Toc7187502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35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3" w:history="1">
            <w:r w:rsidR="00193F02" w:rsidRPr="00564D0F">
              <w:rPr>
                <w:rStyle w:val="aa"/>
                <w:noProof/>
                <w:lang w:bidi="ru-RU"/>
              </w:rPr>
              <w:t>3.12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_Toc7187503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35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4" w:history="1">
            <w:r w:rsidR="00193F02" w:rsidRPr="00564D0F">
              <w:rPr>
                <w:rStyle w:val="aa"/>
                <w:noProof/>
                <w:lang w:bidi="ru-RU"/>
              </w:rPr>
              <w:t>3.13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_Toc7187504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36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5" w:history="1">
            <w:r w:rsidR="00193F02" w:rsidRPr="00564D0F">
              <w:rPr>
                <w:rStyle w:val="aa"/>
                <w:noProof/>
                <w:lang w:bidi="ru-RU"/>
              </w:rPr>
              <w:t>3.14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Расчет требуемой мощности водозаборных и очистных сооружений,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_Toc7187505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6" w:history="1">
            <w:r w:rsidR="00193F02" w:rsidRPr="00564D0F">
              <w:rPr>
                <w:rStyle w:val="aa"/>
                <w:noProof/>
                <w:lang w:bidi="ru-RU"/>
              </w:rPr>
              <w:t>3.15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Наименование организации, которая наделена статусом гарантирующей организации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_Toc7187506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507" w:history="1">
            <w:r w:rsidR="00193F02" w:rsidRPr="00564D0F">
              <w:rPr>
                <w:rStyle w:val="aa"/>
              </w:rPr>
              <w:t>4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_Toc7187507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38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8" w:history="1">
            <w:r w:rsidR="00193F02" w:rsidRPr="00564D0F">
              <w:rPr>
                <w:rStyle w:val="aa"/>
                <w:noProof/>
                <w:lang w:bidi="ru-RU"/>
              </w:rPr>
              <w:t>4.1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Перечень основных мероприятий по реализации схем водоснабжения с разбивкой по годам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_Toc7187508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38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09" w:history="1">
            <w:r w:rsidR="00193F02" w:rsidRPr="00564D0F">
              <w:rPr>
                <w:rStyle w:val="aa"/>
                <w:noProof/>
                <w:lang w:bidi="ru-RU"/>
              </w:rPr>
              <w:t>4.2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_Toc7187509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39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0" w:history="1">
            <w:r w:rsidR="00193F02" w:rsidRPr="00564D0F">
              <w:rPr>
                <w:rStyle w:val="aa"/>
                <w:noProof/>
                <w:lang w:bidi="ru-RU"/>
              </w:rPr>
              <w:t>4.3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_Toc7187510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39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1" w:history="1">
            <w:r w:rsidR="00193F02" w:rsidRPr="00564D0F">
              <w:rPr>
                <w:rStyle w:val="aa"/>
                <w:noProof/>
                <w:lang w:bidi="ru-RU"/>
              </w:rPr>
              <w:t>4.4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_Toc7187511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39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2" w:history="1">
            <w:r w:rsidR="00193F02" w:rsidRPr="00564D0F">
              <w:rPr>
                <w:rStyle w:val="aa"/>
                <w:noProof/>
                <w:lang w:bidi="ru-RU"/>
              </w:rPr>
              <w:t>4.5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_Toc7187512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3" w:history="1">
            <w:r w:rsidR="00193F02" w:rsidRPr="00564D0F">
              <w:rPr>
                <w:rStyle w:val="aa"/>
                <w:noProof/>
                <w:lang w:bidi="ru-RU"/>
              </w:rPr>
              <w:t>4.6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_Toc7187513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4" w:history="1">
            <w:r w:rsidR="00193F02" w:rsidRPr="00564D0F">
              <w:rPr>
                <w:rStyle w:val="aa"/>
                <w:noProof/>
                <w:lang w:bidi="ru-RU"/>
              </w:rPr>
              <w:t>4.7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Рекомендации о месте размещения насосных станций, резервуаров, водонапорных башен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_Toc7187514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5" w:history="1">
            <w:r w:rsidR="00193F02" w:rsidRPr="00564D0F">
              <w:rPr>
                <w:rStyle w:val="aa"/>
                <w:noProof/>
                <w:lang w:bidi="ru-RU"/>
              </w:rPr>
              <w:t>4.8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Границы планируемых зон размещения объектов централизованных систем горячего водоснабжения, холодного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_Toc7187515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6" w:history="1">
            <w:r w:rsidR="00193F02" w:rsidRPr="00564D0F">
              <w:rPr>
                <w:rStyle w:val="aa"/>
                <w:noProof/>
                <w:lang w:bidi="ru-RU"/>
              </w:rPr>
              <w:t>4.9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_Toc7187516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7" w:history="1">
            <w:r w:rsidR="00193F02" w:rsidRPr="00564D0F">
              <w:rPr>
                <w:rStyle w:val="aa"/>
                <w:noProof/>
                <w:lang w:bidi="ru-RU"/>
              </w:rPr>
              <w:t>4.10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_Toc7187517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40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8" w:history="1">
            <w:r w:rsidR="00193F02" w:rsidRPr="00564D0F">
              <w:rPr>
                <w:rStyle w:val="aa"/>
                <w:noProof/>
                <w:lang w:bidi="ru-RU"/>
              </w:rPr>
              <w:t>4.11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_Toc7187518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41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19" w:history="1">
            <w:r w:rsidR="00193F02" w:rsidRPr="00564D0F">
              <w:rPr>
                <w:rStyle w:val="aa"/>
                <w:noProof/>
                <w:lang w:bidi="ru-RU"/>
              </w:rPr>
              <w:t>4.12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_Toc7187519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41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520" w:history="1">
            <w:r w:rsidR="00193F02" w:rsidRPr="00564D0F">
              <w:rPr>
                <w:rStyle w:val="aa"/>
              </w:rPr>
              <w:t>5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Плановые значения показателей развития централизованных систем водоснабжения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_Toc7187520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45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521" w:history="1">
            <w:r w:rsidR="00193F02" w:rsidRPr="00564D0F">
              <w:rPr>
                <w:rStyle w:val="aa"/>
              </w:rPr>
              <w:t>6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_Toc7187521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46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522" w:history="1">
            <w:r w:rsidR="00193F02" w:rsidRPr="00564D0F">
              <w:rPr>
                <w:rStyle w:val="aa"/>
              </w:rPr>
              <w:t>7</w:t>
            </w:r>
            <w:r w:rsidR="00193F02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</w:rPr>
              <w:t>Схема водоотведения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_Toc7187522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47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23" w:history="1">
            <w:r w:rsidR="00193F02" w:rsidRPr="00564D0F">
              <w:rPr>
                <w:rStyle w:val="aa"/>
                <w:noProof/>
                <w:lang w:bidi="ru-RU"/>
              </w:rPr>
              <w:t>7.1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Существующее положение в сфере водоотведения поселения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_Toc7187523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24" w:history="1">
            <w:r w:rsidR="00193F02" w:rsidRPr="00564D0F">
              <w:rPr>
                <w:rStyle w:val="aa"/>
                <w:noProof/>
                <w:lang w:bidi="ru-RU"/>
              </w:rPr>
              <w:t>7.2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Прогноз объема сточных вод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_Toc7187524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25" w:history="1">
            <w:r w:rsidR="00193F02" w:rsidRPr="00564D0F">
              <w:rPr>
                <w:rStyle w:val="aa"/>
                <w:noProof/>
                <w:lang w:bidi="ru-RU"/>
              </w:rPr>
              <w:t>7.3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_Toc7187525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47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187526" w:history="1">
            <w:r w:rsidR="00193F02" w:rsidRPr="00564D0F">
              <w:rPr>
                <w:rStyle w:val="aa"/>
                <w:noProof/>
                <w:lang w:bidi="ru-RU"/>
              </w:rPr>
              <w:t>7.4</w:t>
            </w:r>
            <w:r w:rsidR="00193F0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93F02" w:rsidRPr="00564D0F">
              <w:rPr>
                <w:rStyle w:val="aa"/>
                <w:noProof/>
                <w:lang w:bidi="ru-RU"/>
              </w:rPr>
    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93F02">
              <w:rPr>
                <w:noProof/>
                <w:webHidden/>
              </w:rPr>
              <w:tab/>
            </w:r>
            <w:r w:rsidR="00193F02">
              <w:rPr>
                <w:noProof/>
                <w:webHidden/>
              </w:rPr>
              <w:fldChar w:fldCharType="begin"/>
            </w:r>
            <w:r w:rsidR="00193F02">
              <w:rPr>
                <w:noProof/>
                <w:webHidden/>
              </w:rPr>
              <w:instrText xml:space="preserve"> PAGEREF _Toc7187526 \h </w:instrText>
            </w:r>
            <w:r w:rsidR="00193F02">
              <w:rPr>
                <w:noProof/>
                <w:webHidden/>
              </w:rPr>
            </w:r>
            <w:r w:rsidR="00193F02">
              <w:rPr>
                <w:noProof/>
                <w:webHidden/>
              </w:rPr>
              <w:fldChar w:fldCharType="separate"/>
            </w:r>
            <w:r w:rsidR="00193F02">
              <w:rPr>
                <w:noProof/>
                <w:webHidden/>
              </w:rPr>
              <w:t>48</w:t>
            </w:r>
            <w:r w:rsidR="00193F02">
              <w:rPr>
                <w:noProof/>
                <w:webHidden/>
              </w:rPr>
              <w:fldChar w:fldCharType="end"/>
            </w:r>
          </w:hyperlink>
        </w:p>
        <w:p w:rsidR="00193F02" w:rsidRDefault="00EA65D8" w:rsidP="00193F02">
          <w:pPr>
            <w:pStyle w:val="12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7187527" w:history="1">
            <w:r w:rsidR="00193F02" w:rsidRPr="00564D0F">
              <w:rPr>
                <w:rStyle w:val="aa"/>
              </w:rPr>
              <w:t>СПИСОК ЛИТЕРАТУРЫ</w:t>
            </w:r>
            <w:r w:rsidR="00193F02">
              <w:rPr>
                <w:webHidden/>
              </w:rPr>
              <w:tab/>
            </w:r>
            <w:r w:rsidR="00193F02">
              <w:rPr>
                <w:webHidden/>
              </w:rPr>
              <w:fldChar w:fldCharType="begin"/>
            </w:r>
            <w:r w:rsidR="00193F02">
              <w:rPr>
                <w:webHidden/>
              </w:rPr>
              <w:instrText xml:space="preserve"> PAGEREF _Toc7187527 \h </w:instrText>
            </w:r>
            <w:r w:rsidR="00193F02">
              <w:rPr>
                <w:webHidden/>
              </w:rPr>
            </w:r>
            <w:r w:rsidR="00193F02">
              <w:rPr>
                <w:webHidden/>
              </w:rPr>
              <w:fldChar w:fldCharType="separate"/>
            </w:r>
            <w:r w:rsidR="00193F02">
              <w:rPr>
                <w:webHidden/>
              </w:rPr>
              <w:t>50</w:t>
            </w:r>
            <w:r w:rsidR="00193F02">
              <w:rPr>
                <w:webHidden/>
              </w:rPr>
              <w:fldChar w:fldCharType="end"/>
            </w:r>
          </w:hyperlink>
        </w:p>
        <w:p w:rsidR="00193F02" w:rsidRPr="00E95AEC" w:rsidRDefault="00193F02" w:rsidP="00193F02">
          <w:pPr>
            <w:ind w:firstLine="0"/>
            <w:rPr>
              <w:lang w:eastAsia="ru-RU" w:bidi="ru-RU"/>
            </w:rPr>
          </w:pPr>
          <w:r w:rsidRPr="00E95AEC">
            <w:fldChar w:fldCharType="end"/>
          </w:r>
        </w:p>
      </w:sdtContent>
    </w:sdt>
    <w:p w:rsidR="00193F02" w:rsidRPr="00B81194" w:rsidRDefault="00193F02" w:rsidP="00193F02">
      <w:pPr>
        <w:pStyle w:val="afa"/>
      </w:pPr>
      <w:bookmarkStart w:id="6" w:name="_Toc419986748"/>
      <w:bookmarkStart w:id="7" w:name="_Toc4507767"/>
      <w:bookmarkStart w:id="8" w:name="_Toc4509829"/>
      <w:bookmarkStart w:id="9" w:name="_Toc7187472"/>
      <w:r w:rsidRPr="00E95AEC">
        <w:lastRenderedPageBreak/>
        <w:t>Введение</w:t>
      </w:r>
      <w:bookmarkEnd w:id="6"/>
      <w:bookmarkEnd w:id="7"/>
      <w:bookmarkEnd w:id="8"/>
      <w:bookmarkEnd w:id="9"/>
    </w:p>
    <w:p w:rsidR="00193F02" w:rsidRPr="00E95AEC" w:rsidRDefault="00193F02" w:rsidP="00193F02">
      <w:r w:rsidRPr="00E95AEC">
        <w:t>Схема водоснабжения и водоотведения в административных границах муниципального образования «</w:t>
      </w:r>
      <w:r>
        <w:t>Шабуровское</w:t>
      </w:r>
      <w:r w:rsidRPr="00E95AEC">
        <w:t xml:space="preserve"> сельское поселение», в т.ч. село </w:t>
      </w:r>
      <w:r>
        <w:t>Шабурово</w:t>
      </w:r>
      <w:r w:rsidRPr="00E95AEC">
        <w:t>, на период c 2019 г. по 2034 г.  разработана на основании следующих документов:</w:t>
      </w:r>
    </w:p>
    <w:p w:rsidR="00193F02" w:rsidRPr="00E95AEC" w:rsidRDefault="00193F02" w:rsidP="00193F02">
      <w:pPr>
        <w:pStyle w:val="a"/>
      </w:pPr>
      <w:r w:rsidRPr="00E95AEC">
        <w:t>Федерального закона от 07.12.2011 №416-ФЗ (ред. от 30.12.2012) «О водоснабжении и водоотведении»;</w:t>
      </w:r>
    </w:p>
    <w:p w:rsidR="00193F02" w:rsidRPr="00E95AEC" w:rsidRDefault="00193F02" w:rsidP="00193F02">
      <w:pPr>
        <w:pStyle w:val="a"/>
      </w:pPr>
      <w:r w:rsidRPr="00E95AEC">
        <w:t>Градостроительного кодекса РФ от 29.12.2004 №190-ФЗ с изменениями и дополнениями;</w:t>
      </w:r>
    </w:p>
    <w:p w:rsidR="00193F02" w:rsidRPr="00E95AEC" w:rsidRDefault="00193F02" w:rsidP="00193F02">
      <w:pPr>
        <w:pStyle w:val="a"/>
      </w:pPr>
      <w:r w:rsidRPr="00E95AEC">
        <w:t>Постановления Правительства Российской Федерации от 05.09.2013 № 782 «О схемах водоснабжения и водоотведения»;</w:t>
      </w:r>
    </w:p>
    <w:p w:rsidR="00193F02" w:rsidRPr="00E95AEC" w:rsidRDefault="00193F02" w:rsidP="00193F02">
      <w:pPr>
        <w:pStyle w:val="a"/>
      </w:pPr>
      <w:r w:rsidRPr="00E95AEC">
        <w:t>Технического задания;</w:t>
      </w:r>
    </w:p>
    <w:p w:rsidR="00193F02" w:rsidRPr="00E95AEC" w:rsidRDefault="00193F02" w:rsidP="00193F02">
      <w:pPr>
        <w:pStyle w:val="a"/>
      </w:pPr>
      <w:r w:rsidRPr="00E95AEC"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193F02" w:rsidRPr="00E95AEC" w:rsidRDefault="00193F02" w:rsidP="00193F02">
      <w:pPr>
        <w:pStyle w:val="a"/>
      </w:pPr>
      <w:r w:rsidRPr="00E95AEC"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(Минрегион России) от 29 декабря 2011 г. № 635/11 и введен в действие с 01 января 2013 г;</w:t>
      </w:r>
    </w:p>
    <w:p w:rsidR="00193F02" w:rsidRPr="00E95AEC" w:rsidRDefault="00193F02" w:rsidP="00193F02">
      <w:pPr>
        <w:pStyle w:val="a"/>
      </w:pPr>
      <w:r w:rsidRPr="00E95AEC">
        <w:t xml:space="preserve">Документов территориального планирования </w:t>
      </w:r>
      <w:r>
        <w:t>Шабуровского</w:t>
      </w:r>
      <w:r w:rsidRPr="00E95AEC">
        <w:t xml:space="preserve"> сельского поселения.</w:t>
      </w:r>
    </w:p>
    <w:p w:rsidR="00193F02" w:rsidRPr="00E95AEC" w:rsidRDefault="00193F02" w:rsidP="00193F02">
      <w:r w:rsidRPr="00E95AEC"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193F02" w:rsidRPr="00E95AEC" w:rsidRDefault="00193F02" w:rsidP="00193F02">
      <w:r w:rsidRPr="00E95AEC">
        <w:t>Схема водоснабжения и водоотведения содержит:</w:t>
      </w:r>
    </w:p>
    <w:p w:rsidR="00193F02" w:rsidRPr="00E95AEC" w:rsidRDefault="00193F02" w:rsidP="00193F02">
      <w:pPr>
        <w:pStyle w:val="a"/>
      </w:pPr>
      <w:r w:rsidRPr="00E95AEC"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193F02" w:rsidRPr="00E95AEC" w:rsidRDefault="00193F02" w:rsidP="00193F02">
      <w:pPr>
        <w:pStyle w:val="a"/>
      </w:pPr>
      <w:r w:rsidRPr="00E95AEC">
        <w:t>прогнозные балансы потребления горячей и питьевой воды, количества и состава сточных вод сроком на 15 лет с учетом различных сценариев развития округа;</w:t>
      </w:r>
    </w:p>
    <w:p w:rsidR="00193F02" w:rsidRPr="00E95AEC" w:rsidRDefault="00193F02" w:rsidP="00193F02">
      <w:pPr>
        <w:pStyle w:val="a"/>
      </w:pPr>
      <w:r w:rsidRPr="00E95AEC">
        <w:t>описание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водоотведения;</w:t>
      </w:r>
    </w:p>
    <w:p w:rsidR="00193F02" w:rsidRPr="00E95AEC" w:rsidRDefault="00193F02" w:rsidP="00193F02">
      <w:pPr>
        <w:pStyle w:val="a"/>
      </w:pPr>
      <w:r w:rsidRPr="00E95AEC">
        <w:t>карты (схемы) планируемого размещения объектов централизованных систем горячего водоснабжения, холодного водоснабжения и (или) водоотведения;</w:t>
      </w:r>
    </w:p>
    <w:p w:rsidR="00193F02" w:rsidRPr="00E95AEC" w:rsidRDefault="00193F02" w:rsidP="00193F02">
      <w:pPr>
        <w:pStyle w:val="a"/>
      </w:pPr>
      <w:r w:rsidRPr="00E95AEC"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193F02" w:rsidRPr="00E95AEC" w:rsidRDefault="00193F02" w:rsidP="00193F02">
      <w:pPr>
        <w:pStyle w:val="afa"/>
      </w:pPr>
      <w:bookmarkStart w:id="10" w:name="_Toc497992022"/>
      <w:bookmarkStart w:id="11" w:name="_Toc517099801"/>
      <w:bookmarkStart w:id="12" w:name="_Toc4507768"/>
      <w:bookmarkStart w:id="13" w:name="_Toc4509830"/>
      <w:bookmarkStart w:id="14" w:name="_Toc7187473"/>
      <w:r w:rsidRPr="00E95AEC">
        <w:lastRenderedPageBreak/>
        <w:t>Паспорт схемы</w:t>
      </w:r>
      <w:bookmarkEnd w:id="10"/>
      <w:bookmarkEnd w:id="11"/>
      <w:bookmarkEnd w:id="12"/>
      <w:bookmarkEnd w:id="13"/>
      <w:bookmarkEnd w:id="14"/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Наименование:</w:t>
      </w:r>
    </w:p>
    <w:p w:rsidR="00193F02" w:rsidRPr="00E95AEC" w:rsidRDefault="00193F02" w:rsidP="00193F02">
      <w:pPr>
        <w:rPr>
          <w:szCs w:val="24"/>
        </w:rPr>
      </w:pPr>
      <w:r w:rsidRPr="00E95AEC">
        <w:rPr>
          <w:szCs w:val="24"/>
        </w:rPr>
        <w:t>Схема водоснабжения и водоотведения</w:t>
      </w:r>
      <w:r w:rsidRPr="00E95AEC">
        <w:rPr>
          <w:szCs w:val="24"/>
          <w:lang w:eastAsia="ru-RU" w:bidi="ru-RU"/>
        </w:rPr>
        <w:t xml:space="preserve"> </w:t>
      </w:r>
      <w:r>
        <w:t>Шабуровского</w:t>
      </w:r>
      <w:r w:rsidRPr="00E95AEC">
        <w:t xml:space="preserve"> сельского поселения Каслинского муниципального района на</w:t>
      </w:r>
      <w:r w:rsidRPr="00E95AEC">
        <w:rPr>
          <w:szCs w:val="24"/>
          <w:lang w:eastAsia="ru-RU" w:bidi="ru-RU"/>
        </w:rPr>
        <w:t xml:space="preserve"> период с 2019 года до 2034 года</w:t>
      </w:r>
      <w:r w:rsidRPr="00E95AEC">
        <w:rPr>
          <w:szCs w:val="24"/>
        </w:rPr>
        <w:t>.</w:t>
      </w:r>
    </w:p>
    <w:p w:rsidR="00193F02" w:rsidRPr="00E95AEC" w:rsidRDefault="00193F02" w:rsidP="00193F02">
      <w:pPr>
        <w:rPr>
          <w:szCs w:val="24"/>
        </w:rPr>
      </w:pP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Инициатор проекта (муниципальный заказчик):</w:t>
      </w:r>
    </w:p>
    <w:p w:rsidR="00193F02" w:rsidRPr="00E95AEC" w:rsidRDefault="00193F02" w:rsidP="00193F02">
      <w:pPr>
        <w:rPr>
          <w:b/>
        </w:rPr>
      </w:pPr>
      <w:r w:rsidRPr="00E95AEC">
        <w:t xml:space="preserve">Администрация </w:t>
      </w:r>
      <w:r>
        <w:t>Шабуровского</w:t>
      </w:r>
      <w:r w:rsidRPr="00E95AEC">
        <w:t xml:space="preserve"> сельского поселени</w:t>
      </w:r>
      <w:r w:rsidRPr="00E95AEC">
        <w:rPr>
          <w:szCs w:val="24"/>
          <w:lang w:eastAsia="ru-RU" w:bidi="ru-RU"/>
        </w:rPr>
        <w:t>я</w:t>
      </w:r>
    </w:p>
    <w:p w:rsidR="00193F02" w:rsidRPr="00E95AEC" w:rsidRDefault="00193F02" w:rsidP="00193F02">
      <w:pPr>
        <w:rPr>
          <w:b/>
        </w:rPr>
      </w:pP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Местонахождение объекта:</w:t>
      </w:r>
    </w:p>
    <w:p w:rsidR="00193F02" w:rsidRPr="00E95AEC" w:rsidRDefault="00193F02" w:rsidP="00193F02">
      <w:r w:rsidRPr="00E95AEC">
        <w:t xml:space="preserve">456846, Челябинская область Каслинский район </w:t>
      </w:r>
      <w:r>
        <w:t>с</w:t>
      </w:r>
      <w:r w:rsidRPr="00E95AEC">
        <w:t xml:space="preserve">. </w:t>
      </w:r>
      <w:r>
        <w:t>Шабурово</w:t>
      </w:r>
      <w:r w:rsidRPr="00E95AEC">
        <w:t>, ул. Ленина, д.</w:t>
      </w:r>
      <w:r>
        <w:t>55</w:t>
      </w:r>
      <w:r w:rsidRPr="00E95AEC">
        <w:t>.</w:t>
      </w:r>
    </w:p>
    <w:p w:rsidR="00193F02" w:rsidRPr="00E95AEC" w:rsidRDefault="00193F02" w:rsidP="00193F02"/>
    <w:p w:rsidR="00193F02" w:rsidRPr="00E95AEC" w:rsidRDefault="00193F02" w:rsidP="00193F02">
      <w:pPr>
        <w:rPr>
          <w:b/>
        </w:rPr>
      </w:pPr>
      <w:r w:rsidRPr="00E95AEC">
        <w:rPr>
          <w:b/>
        </w:rPr>
        <w:t>Нормативно-правовая база для разработки схемы:</w:t>
      </w:r>
    </w:p>
    <w:p w:rsidR="00193F02" w:rsidRPr="00E95AEC" w:rsidRDefault="00193F02" w:rsidP="00193F02">
      <w:pPr>
        <w:pStyle w:val="a"/>
      </w:pPr>
      <w:r w:rsidRPr="00E95AEC">
        <w:t>Федеральный закон от 07.12.11 N 416-ФЗ «О водоснабжении и водоотведении»;</w:t>
      </w:r>
    </w:p>
    <w:p w:rsidR="00193F02" w:rsidRPr="00E95AEC" w:rsidRDefault="00193F02" w:rsidP="00193F02">
      <w:pPr>
        <w:pStyle w:val="a"/>
      </w:pPr>
      <w:r w:rsidRPr="00E95AEC">
        <w:t>Постановление Правительства Российской Федерации от 05.09.2013 № 782 «О схемах водоснабжения и водоотведения»;</w:t>
      </w:r>
    </w:p>
    <w:p w:rsidR="00193F02" w:rsidRPr="00E95AEC" w:rsidRDefault="00193F02" w:rsidP="00193F02">
      <w:pPr>
        <w:pStyle w:val="a"/>
      </w:pPr>
      <w:r w:rsidRPr="00E95AEC">
        <w:t>Федеральный закон от 30.12.2004 № 210-ФЗ «Об основах регулирования тарифов организаций коммунального комплекса»;</w:t>
      </w:r>
    </w:p>
    <w:p w:rsidR="00193F02" w:rsidRPr="00E95AEC" w:rsidRDefault="00193F02" w:rsidP="00193F02">
      <w:pPr>
        <w:pStyle w:val="a"/>
      </w:pPr>
      <w:r w:rsidRPr="00E95AEC">
        <w:t>Федеральный закон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193F02" w:rsidRPr="00E95AEC" w:rsidRDefault="00193F02" w:rsidP="00193F02">
      <w:pPr>
        <w:pStyle w:val="a"/>
      </w:pPr>
      <w:r w:rsidRPr="00E95AEC">
        <w:t>Федеральный закон от 26.03.2003 № 35-ФЗ «Об электроэнергетике»;</w:t>
      </w:r>
    </w:p>
    <w:p w:rsidR="00193F02" w:rsidRPr="00E95AEC" w:rsidRDefault="00193F02" w:rsidP="00193F02">
      <w:pPr>
        <w:pStyle w:val="a"/>
      </w:pPr>
      <w:r w:rsidRPr="00E95AEC"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93F02" w:rsidRPr="00E95AEC" w:rsidRDefault="00193F02" w:rsidP="00193F02">
      <w:pPr>
        <w:pStyle w:val="a"/>
      </w:pPr>
      <w:r w:rsidRPr="00E95AEC">
        <w:t>Градостроительный кодекс Российской Федерации;</w:t>
      </w:r>
    </w:p>
    <w:p w:rsidR="00193F02" w:rsidRPr="00E95AEC" w:rsidRDefault="00193F02" w:rsidP="00193F02">
      <w:pPr>
        <w:pStyle w:val="a"/>
      </w:pPr>
      <w:r w:rsidRPr="00E95AEC">
        <w:t>Устав муниципального образования;</w:t>
      </w:r>
    </w:p>
    <w:p w:rsidR="00193F02" w:rsidRPr="00E95AEC" w:rsidRDefault="00193F02" w:rsidP="00193F02">
      <w:pPr>
        <w:pStyle w:val="a"/>
      </w:pPr>
      <w:r w:rsidRPr="00E95AEC">
        <w:t>Приказ Министерства регионального развития Российской Федерации от 10.10.2007 №99 «Об утверждении Методических рекомендаций по разработке инвестиционных программ организаций коммунального комплекса»;</w:t>
      </w:r>
    </w:p>
    <w:p w:rsidR="00193F02" w:rsidRPr="00E95AEC" w:rsidRDefault="00193F02" w:rsidP="00193F02">
      <w:pPr>
        <w:pStyle w:val="a"/>
      </w:pPr>
      <w:r w:rsidRPr="00E95AEC">
        <w:t>Приказ Министерства регионального развития Российской Федерации от 10.10.2007 №100 «Об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комплекса»;</w:t>
      </w:r>
    </w:p>
    <w:p w:rsidR="00193F02" w:rsidRPr="00E95AEC" w:rsidRDefault="00193F02" w:rsidP="00193F02">
      <w:pPr>
        <w:pStyle w:val="a"/>
      </w:pPr>
      <w:r w:rsidRPr="00E95AEC"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193F02" w:rsidRPr="00E95AEC" w:rsidRDefault="00193F02" w:rsidP="00193F02">
      <w:pPr>
        <w:pStyle w:val="a"/>
      </w:pPr>
      <w:r w:rsidRPr="00E95AEC"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(Минрегион России) от 29 декабря 2011 г. № 635/11 и введен в действие с 01 января 2013 г.</w:t>
      </w: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Цели схемы:</w:t>
      </w:r>
    </w:p>
    <w:p w:rsidR="00193F02" w:rsidRPr="00E95AEC" w:rsidRDefault="00193F02" w:rsidP="00193F02">
      <w:pPr>
        <w:pStyle w:val="a"/>
      </w:pPr>
      <w:r w:rsidRPr="00E95AEC">
        <w:t>развитие систем централизованного водоснабжения для существующего и нового строительства жилищного фонда в период до 2034 г.;</w:t>
      </w:r>
    </w:p>
    <w:p w:rsidR="00193F02" w:rsidRPr="00E95AEC" w:rsidRDefault="00193F02" w:rsidP="00193F02">
      <w:pPr>
        <w:pStyle w:val="a"/>
      </w:pPr>
      <w:r w:rsidRPr="00E95AEC">
        <w:t>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</w:r>
    </w:p>
    <w:p w:rsidR="00193F02" w:rsidRPr="00E95AEC" w:rsidRDefault="00193F02" w:rsidP="00193F02">
      <w:pPr>
        <w:pStyle w:val="a"/>
      </w:pPr>
      <w:r w:rsidRPr="00E95AEC">
        <w:t>улучшение работы систем водоснабжения и водоотведения;</w:t>
      </w:r>
    </w:p>
    <w:p w:rsidR="00193F02" w:rsidRPr="00E95AEC" w:rsidRDefault="00193F02" w:rsidP="00193F02">
      <w:pPr>
        <w:pStyle w:val="a"/>
      </w:pPr>
      <w:r w:rsidRPr="00E95AEC">
        <w:t>повышение качества питьевой воды.</w:t>
      </w:r>
    </w:p>
    <w:p w:rsidR="00193F02" w:rsidRPr="00E95AEC" w:rsidRDefault="00193F02" w:rsidP="00193F02">
      <w:pPr>
        <w:rPr>
          <w:b/>
        </w:rPr>
      </w:pP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Способ достижения поставленных целей:</w:t>
      </w:r>
    </w:p>
    <w:p w:rsidR="00193F02" w:rsidRPr="00E95AEC" w:rsidRDefault="00193F02" w:rsidP="00193F02">
      <w:r w:rsidRPr="00E95AEC">
        <w:t>Для достижения поставленных целей следует реализовать следующие мероприятия:</w:t>
      </w:r>
    </w:p>
    <w:p w:rsidR="00193F02" w:rsidRPr="00E95AEC" w:rsidRDefault="00193F02" w:rsidP="00193F02">
      <w:pPr>
        <w:pStyle w:val="a"/>
      </w:pPr>
      <w:r w:rsidRPr="00E95AEC">
        <w:t>реконструкция сооружений, водоводов и магистральных сетей;</w:t>
      </w:r>
    </w:p>
    <w:p w:rsidR="00193F02" w:rsidRPr="00E95AEC" w:rsidRDefault="00193F02" w:rsidP="00193F02">
      <w:pPr>
        <w:pStyle w:val="a"/>
      </w:pPr>
      <w:r w:rsidRPr="00E95AEC">
        <w:lastRenderedPageBreak/>
        <w:t>установка систем управления (диспетчеризации) источниками водоснабжения</w:t>
      </w:r>
      <w:r>
        <w:t>,</w:t>
      </w:r>
      <w:r w:rsidRPr="00E95AEC">
        <w:t xml:space="preserve"> скважинами.</w:t>
      </w:r>
    </w:p>
    <w:p w:rsidR="00193F02" w:rsidRPr="00E95AEC" w:rsidRDefault="00193F02" w:rsidP="00193F02">
      <w:pPr>
        <w:rPr>
          <w:b/>
        </w:rPr>
      </w:pP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Сроки и этапы реализации мероприятий схемы:</w:t>
      </w:r>
    </w:p>
    <w:p w:rsidR="00193F02" w:rsidRPr="00D96FAF" w:rsidRDefault="00193F02" w:rsidP="00193F02">
      <w:pPr>
        <w:rPr>
          <w:u w:val="single"/>
        </w:rPr>
      </w:pPr>
      <w:r w:rsidRPr="00D96FAF">
        <w:rPr>
          <w:u w:val="single"/>
        </w:rPr>
        <w:t>Рекомендованные мероприятия по водоснабжению:</w:t>
      </w:r>
    </w:p>
    <w:p w:rsidR="00193F02" w:rsidRPr="00D96FAF" w:rsidRDefault="00193F02" w:rsidP="00193F02">
      <w:r w:rsidRPr="00D96FAF">
        <w:t>Группа 1. Реконструкция или модернизация, строительство сетей системы водоснабжения</w:t>
      </w:r>
    </w:p>
    <w:p w:rsidR="00193F02" w:rsidRPr="00D96FAF" w:rsidRDefault="00193F02" w:rsidP="00193F02">
      <w:pPr>
        <w:pStyle w:val="a"/>
      </w:pPr>
      <w:r w:rsidRPr="00D96FAF">
        <w:t>2019-2019 г.г. - Строительство сетей водопровода из полиэтил. труб в мокрых грунтах, на глубине 2,2 м диаметром 100 мм, протяженностью 70 м, от скважины №1308А до сети водоснабжения по ул. Свердлова с установкой пожарного гидранта на ул. Свердлова;</w:t>
      </w:r>
    </w:p>
    <w:p w:rsidR="00193F02" w:rsidRPr="00D96FAF" w:rsidRDefault="00193F02" w:rsidP="00193F02">
      <w:pPr>
        <w:pStyle w:val="a"/>
      </w:pPr>
      <w:r w:rsidRPr="00D96FAF">
        <w:t>2020-2020 г.г. - Строительство и реконструкция сетей водопровода из полиэтил. труб в мокрых грунтах, на глубине 2,2 м, диаметром 63 мм по улице Молодежная;</w:t>
      </w:r>
    </w:p>
    <w:p w:rsidR="00193F02" w:rsidRPr="00D96FAF" w:rsidRDefault="00193F02" w:rsidP="00193F02">
      <w:pPr>
        <w:pStyle w:val="a"/>
      </w:pPr>
      <w:r w:rsidRPr="00D96FAF">
        <w:t>2020-2020 г.г. - Строительство и реконструкция сетей водопровода из полиэтил. труб в мокрых грунтах, на глубине 2,2 м, диаметром 63 мм, протяженностью 210 м,  по улице Молодежная;</w:t>
      </w:r>
    </w:p>
    <w:p w:rsidR="00193F02" w:rsidRPr="00D96FAF" w:rsidRDefault="00193F02" w:rsidP="00193F02">
      <w:pPr>
        <w:pStyle w:val="a"/>
      </w:pPr>
      <w:r w:rsidRPr="00D96FAF">
        <w:t>2020-2020 г.г. - Строительство участка  водопровода между сетями скважин №№ 1308А и 1305   из полиэтил. труб в мокрых грунтах, на глубине 2,2 м, диаметром 63 мм, протяженностью 120 м,  с установкой запорной арматуры с дистанционным приводом;</w:t>
      </w:r>
    </w:p>
    <w:p w:rsidR="00193F02" w:rsidRPr="00D96FAF" w:rsidRDefault="00193F02" w:rsidP="00193F02">
      <w:pPr>
        <w:pStyle w:val="a"/>
      </w:pPr>
      <w:r w:rsidRPr="00D96FAF">
        <w:t>2020-2020 г.г. - Строительство и реконструкция сетей водопровода из полиэтил. труб в мокрых грунтах, на глубине 2,2 м, диаметром 63 мм, протяженностью 650 м,  по улице Ленина;</w:t>
      </w:r>
    </w:p>
    <w:p w:rsidR="00193F02" w:rsidRPr="00D96FAF" w:rsidRDefault="00193F02" w:rsidP="00193F02">
      <w:pPr>
        <w:pStyle w:val="a"/>
      </w:pPr>
      <w:r w:rsidRPr="00D96FAF">
        <w:t>2021-2021 г.г. - Строительство и реконструкция сетей водопровода из полиэтил. труб в мокрых грунтах, на глубине 2,2 м, диаметром 63 мм, протяженностью 560 м,  по улице Ленина;</w:t>
      </w:r>
    </w:p>
    <w:p w:rsidR="00193F02" w:rsidRPr="00D96FAF" w:rsidRDefault="00193F02" w:rsidP="00193F02">
      <w:pPr>
        <w:pStyle w:val="a"/>
      </w:pPr>
      <w:r w:rsidRPr="00D96FAF">
        <w:t>2022-2022 г.г. - Строительство и реконструкция сетей водопровода из полиэтил. труб в мокрых грунтах, на глубине 2,2 м, диаметром 63 мм, протяженностью 540 м,  по улице Ленина;</w:t>
      </w:r>
    </w:p>
    <w:p w:rsidR="00193F02" w:rsidRPr="00D96FAF" w:rsidRDefault="00193F02" w:rsidP="00193F02">
      <w:pPr>
        <w:pStyle w:val="a"/>
      </w:pPr>
      <w:r w:rsidRPr="00D96FAF">
        <w:t>2025-2025 г.г. - Реконструкция сетей водопровода из полиэтил. труб в мокрых грунтах, на глубине 2,2 м, диаметром 63 мм, протяженностью 1800 м, по улице Ворошилова;</w:t>
      </w:r>
    </w:p>
    <w:p w:rsidR="00193F02" w:rsidRPr="00D96FAF" w:rsidRDefault="00193F02" w:rsidP="00193F02">
      <w:pPr>
        <w:pStyle w:val="a"/>
      </w:pPr>
      <w:r w:rsidRPr="00D96FAF">
        <w:t>2030-2030 г.г. - Реконструкция сетей водопровода из полиэтил. труб в мокрых грунтах, на глубине 2,2 м, диаметром 63 мм, протяженностью 1250 м, по улице Свердлова.</w:t>
      </w:r>
    </w:p>
    <w:p w:rsidR="00193F02" w:rsidRPr="00D96FAF" w:rsidRDefault="00193F02" w:rsidP="00193F02">
      <w:r w:rsidRPr="00D96FAF">
        <w:t>Группа 2. Реконструкция или модернизация, строительство объектов системы водоснабжения в целях снижения уровня износа существующих объектов</w:t>
      </w:r>
    </w:p>
    <w:p w:rsidR="00193F02" w:rsidRPr="00D96FAF" w:rsidRDefault="00193F02" w:rsidP="00193F02">
      <w:pPr>
        <w:pStyle w:val="a"/>
      </w:pPr>
      <w:r w:rsidRPr="00D96FAF">
        <w:t xml:space="preserve">2019-2022 г.г. - Установка приборов учета на скважины, </w:t>
      </w:r>
    </w:p>
    <w:p w:rsidR="00193F02" w:rsidRPr="00D96FAF" w:rsidRDefault="00193F02" w:rsidP="00193F02">
      <w:pPr>
        <w:pStyle w:val="a"/>
      </w:pPr>
      <w:r w:rsidRPr="00D96FAF">
        <w:t>2019-2019 г.г. - Техническая диагностика состояния магистральных водоводов и распределительных сетей;</w:t>
      </w:r>
    </w:p>
    <w:p w:rsidR="00193F02" w:rsidRPr="00D96FAF" w:rsidRDefault="00193F02" w:rsidP="00193F02">
      <w:pPr>
        <w:pStyle w:val="a"/>
      </w:pPr>
      <w:r w:rsidRPr="00D96FAF">
        <w:t>2020-2022 г.г. - 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связи, систем плавного пуска на скважинные насосы;</w:t>
      </w:r>
    </w:p>
    <w:p w:rsidR="00193F02" w:rsidRPr="00D96FAF" w:rsidRDefault="00193F02" w:rsidP="00193F02">
      <w:pPr>
        <w:pStyle w:val="a"/>
      </w:pPr>
      <w:r w:rsidRPr="00D96FAF">
        <w:t>2021-2021 г.г. - Строительство павильона на скважине 1308А;</w:t>
      </w:r>
    </w:p>
    <w:p w:rsidR="00193F02" w:rsidRPr="00D96FAF" w:rsidRDefault="00193F02" w:rsidP="00193F02">
      <w:pPr>
        <w:pStyle w:val="a"/>
      </w:pPr>
      <w:r w:rsidRPr="00D96FAF">
        <w:t>2022-2022 г.г. - Замена изношенной водонапорной башни на скважине №1308А;</w:t>
      </w:r>
    </w:p>
    <w:p w:rsidR="00193F02" w:rsidRDefault="00193F02" w:rsidP="00193F02">
      <w:pPr>
        <w:pStyle w:val="a"/>
      </w:pPr>
      <w:r w:rsidRPr="00D96FAF">
        <w:t>2022-2022 г.г. – Ремонт водонапорной башни на скважине №2119.</w:t>
      </w: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Ожидаемые результаты от реализации мероприятий схемы:</w:t>
      </w:r>
    </w:p>
    <w:p w:rsidR="00193F02" w:rsidRPr="00E95AEC" w:rsidRDefault="00193F02" w:rsidP="00193F02">
      <w:pPr>
        <w:pStyle w:val="a"/>
      </w:pPr>
      <w:r w:rsidRPr="00E95AEC">
        <w:t>Повышение качества предоставления коммунальных услуг.</w:t>
      </w:r>
    </w:p>
    <w:p w:rsidR="00193F02" w:rsidRPr="00E95AEC" w:rsidRDefault="00193F02" w:rsidP="00193F02">
      <w:pPr>
        <w:pStyle w:val="a"/>
      </w:pPr>
      <w:r w:rsidRPr="00E95AEC">
        <w:t>Реконструкция и замена устаревшего оборудования и сетей.</w:t>
      </w:r>
    </w:p>
    <w:p w:rsidR="00193F02" w:rsidRPr="00E95AEC" w:rsidRDefault="00193F02" w:rsidP="00193F02">
      <w:pPr>
        <w:pStyle w:val="a"/>
      </w:pPr>
      <w:r w:rsidRPr="00E95AEC">
        <w:t xml:space="preserve">Создание коммунальной инфраструктуры для комфортного проживания населения, а также дальнейшего развития </w:t>
      </w:r>
      <w:r>
        <w:t>Шабуровского</w:t>
      </w:r>
      <w:r w:rsidRPr="00E95AEC">
        <w:t xml:space="preserve"> сельского поселени</w:t>
      </w:r>
      <w:r w:rsidRPr="00E95AEC">
        <w:rPr>
          <w:lang w:bidi="ru-RU"/>
        </w:rPr>
        <w:t>я</w:t>
      </w:r>
      <w:r w:rsidRPr="00E95AEC">
        <w:t>.</w:t>
      </w:r>
    </w:p>
    <w:p w:rsidR="00193F02" w:rsidRPr="00E95AEC" w:rsidRDefault="00193F02" w:rsidP="00193F02">
      <w:pPr>
        <w:pStyle w:val="afa"/>
      </w:pPr>
      <w:bookmarkStart w:id="15" w:name="_Toc419986749"/>
      <w:bookmarkStart w:id="16" w:name="_Toc497992023"/>
      <w:bookmarkStart w:id="17" w:name="_Toc517099802"/>
      <w:bookmarkStart w:id="18" w:name="_Toc4507769"/>
      <w:bookmarkStart w:id="19" w:name="_Toc4509831"/>
      <w:bookmarkStart w:id="20" w:name="_Toc7187474"/>
      <w:r w:rsidRPr="00E95AEC">
        <w:lastRenderedPageBreak/>
        <w:t>Краткое описание</w:t>
      </w:r>
      <w:bookmarkEnd w:id="15"/>
      <w:bookmarkEnd w:id="16"/>
      <w:bookmarkEnd w:id="17"/>
      <w:bookmarkEnd w:id="18"/>
      <w:bookmarkEnd w:id="19"/>
      <w:bookmarkEnd w:id="20"/>
    </w:p>
    <w:p w:rsidR="00193F02" w:rsidRPr="00597656" w:rsidRDefault="00193F02" w:rsidP="00193F02">
      <w:r>
        <w:t>Шабуровское</w:t>
      </w:r>
      <w:r w:rsidRPr="00E95AEC">
        <w:t xml:space="preserve"> сельское поселение — муниципальное образование в Каслинском районе Челябинской области Российской Федерации. Административный центр — село </w:t>
      </w:r>
      <w:r>
        <w:t>Шабурово</w:t>
      </w:r>
      <w:r w:rsidRPr="00E95AEC">
        <w:t>.</w:t>
      </w:r>
      <w:r w:rsidRPr="00E95AEC">
        <w:rPr>
          <w:lang w:val="uk-UA"/>
        </w:rPr>
        <w:t xml:space="preserve"> В состав </w:t>
      </w:r>
      <w:r>
        <w:t>Шабуровского</w:t>
      </w:r>
      <w:r w:rsidRPr="00E95AEC">
        <w:t xml:space="preserve"> сельского поселения Каслинского муниципального района </w:t>
      </w:r>
      <w:r w:rsidRPr="00E95AEC">
        <w:rPr>
          <w:lang w:val="uk-UA"/>
        </w:rPr>
        <w:t>вход</w:t>
      </w:r>
      <w:r>
        <w:rPr>
          <w:lang w:val="uk-UA"/>
        </w:rPr>
        <w:t>я</w:t>
      </w:r>
      <w:r w:rsidRPr="00E95AEC">
        <w:rPr>
          <w:lang w:val="uk-UA"/>
        </w:rPr>
        <w:t xml:space="preserve">т </w:t>
      </w:r>
      <w:r>
        <w:t>с.</w:t>
      </w:r>
      <w:r w:rsidRPr="00E95AEC">
        <w:t xml:space="preserve"> </w:t>
      </w:r>
      <w:r>
        <w:t>Шабурово, д. Колясниково, д. Подкорытова, д. Пьянкова, с. Тимино</w:t>
      </w:r>
      <w:r w:rsidRPr="00E95AEC">
        <w:t xml:space="preserve">. </w:t>
      </w:r>
      <w:r w:rsidRPr="00E95AEC">
        <w:rPr>
          <w:lang w:val="uk-UA"/>
        </w:rPr>
        <w:t xml:space="preserve">Население </w:t>
      </w:r>
      <w:r>
        <w:t>Шабуровского</w:t>
      </w:r>
      <w:r w:rsidRPr="00E95AEC">
        <w:t xml:space="preserve"> сельского поселения Каслинского муниципального района</w:t>
      </w:r>
      <w:r>
        <w:t>,</w:t>
      </w:r>
      <w:r w:rsidRPr="00E95AEC">
        <w:rPr>
          <w:lang w:val="uk-UA"/>
        </w:rPr>
        <w:t xml:space="preserve"> 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>,</w:t>
      </w:r>
      <w:r w:rsidRPr="00E95AEC">
        <w:rPr>
          <w:lang w:val="uk-UA"/>
        </w:rPr>
        <w:t xml:space="preserve"> составляет </w:t>
      </w:r>
      <w:r>
        <w:rPr>
          <w:lang w:val="uk-UA"/>
        </w:rPr>
        <w:t>1352</w:t>
      </w:r>
      <w:r w:rsidRPr="00E95AEC">
        <w:rPr>
          <w:lang w:val="uk-UA"/>
        </w:rPr>
        <w:t xml:space="preserve"> человек</w:t>
      </w:r>
      <w:r>
        <w:rPr>
          <w:lang w:val="uk-UA"/>
        </w:rPr>
        <w:t>а,</w:t>
      </w:r>
      <w:r w:rsidRPr="00E95AEC">
        <w:rPr>
          <w:lang w:val="uk-UA"/>
        </w:rPr>
        <w:t xml:space="preserve">. </w:t>
      </w:r>
    </w:p>
    <w:p w:rsidR="00193F02" w:rsidRDefault="00193F02" w:rsidP="00193F02">
      <w:pPr>
        <w:rPr>
          <w:lang w:val="uk-UA"/>
        </w:rPr>
      </w:pPr>
    </w:p>
    <w:p w:rsidR="00193F02" w:rsidRDefault="00193F02" w:rsidP="00193F02">
      <w:pPr>
        <w:rPr>
          <w:b/>
          <w:lang w:val="uk-UA"/>
        </w:rPr>
      </w:pPr>
      <w:r w:rsidRPr="005959B7">
        <w:rPr>
          <w:b/>
          <w:lang w:val="uk-UA"/>
        </w:rPr>
        <w:t xml:space="preserve">С. </w:t>
      </w:r>
      <w:r>
        <w:rPr>
          <w:b/>
          <w:lang w:val="uk-UA"/>
        </w:rPr>
        <w:t>Шабурово</w:t>
      </w:r>
    </w:p>
    <w:p w:rsidR="00193F02" w:rsidRDefault="00193F02" w:rsidP="00193F02">
      <w:pPr>
        <w:rPr>
          <w:lang w:val="uk-UA"/>
        </w:rPr>
      </w:pPr>
      <w:r w:rsidRPr="00597656">
        <w:rPr>
          <w:lang w:val="uk-UA"/>
        </w:rPr>
        <w:t>село, центр Шабуровского сельского поселения (Каслинский район). Расположено в северо-восточной части района, в месте слияния рр. Боевка и Щербаковка. Рельеф — полуравнина (Зауральский пенеплен); ближайшие выс.— 230, 231, 234 и 240 м. Ландшафт — лесостепь. К югу от села находится обширный лесной массив.</w:t>
      </w:r>
      <w:r>
        <w:rPr>
          <w:lang w:val="uk-UA"/>
        </w:rPr>
        <w:t xml:space="preserve"> </w:t>
      </w:r>
      <w:r w:rsidRPr="00597656">
        <w:rPr>
          <w:lang w:val="uk-UA"/>
        </w:rPr>
        <w:t xml:space="preserve">Село связано грунтовыми и шоссейными дорогами с соседними населенными пунктами. Расстояние до районного центра (Касли) </w:t>
      </w:r>
      <w:r>
        <w:rPr>
          <w:lang w:val="uk-UA"/>
        </w:rPr>
        <w:t>59</w:t>
      </w:r>
      <w:r w:rsidRPr="00597656">
        <w:rPr>
          <w:lang w:val="uk-UA"/>
        </w:rPr>
        <w:t xml:space="preserve"> км.</w:t>
      </w:r>
      <w:r>
        <w:rPr>
          <w:lang w:val="uk-UA"/>
        </w:rPr>
        <w:t xml:space="preserve"> Численность населения села Шабурово, </w:t>
      </w:r>
      <w:r w:rsidRPr="00E95AEC">
        <w:rPr>
          <w:lang w:val="uk-UA"/>
        </w:rPr>
        <w:t xml:space="preserve">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>, составляет 726 человек.</w:t>
      </w:r>
      <w:r w:rsidRPr="00597656">
        <w:t xml:space="preserve">Уличная сеть села состоит из </w:t>
      </w:r>
      <w:r>
        <w:t>7-ми</w:t>
      </w:r>
      <w:r w:rsidRPr="00597656">
        <w:t xml:space="preserve"> улиц и одного переулка</w:t>
      </w:r>
      <w:r>
        <w:t xml:space="preserve"> (ул. Ленина, </w:t>
      </w:r>
      <w:r w:rsidRPr="00597656">
        <w:t>ул. Ворошилова</w:t>
      </w:r>
      <w:r>
        <w:t xml:space="preserve">, </w:t>
      </w:r>
      <w:r w:rsidRPr="00597656">
        <w:t>ул. Дорожная</w:t>
      </w:r>
      <w:r>
        <w:t>, ул. Комсомольская, ул. Свердлова, ул. Молодежная, ул. Юбилейная, пер. Парковый).</w:t>
      </w:r>
    </w:p>
    <w:p w:rsidR="00193F02" w:rsidRDefault="00193F02" w:rsidP="00193F02">
      <w:pPr>
        <w:rPr>
          <w:b/>
          <w:lang w:val="uk-UA"/>
        </w:rPr>
      </w:pPr>
    </w:p>
    <w:p w:rsidR="00193F02" w:rsidRDefault="00193F02" w:rsidP="00193F02">
      <w:pPr>
        <w:rPr>
          <w:b/>
          <w:lang w:val="uk-UA"/>
        </w:rPr>
      </w:pPr>
      <w:r w:rsidRPr="005959B7">
        <w:rPr>
          <w:b/>
          <w:lang w:val="uk-UA"/>
        </w:rPr>
        <w:t>С. Тимино</w:t>
      </w:r>
    </w:p>
    <w:p w:rsidR="00193F02" w:rsidRDefault="00193F02" w:rsidP="00193F02">
      <w:r>
        <w:rPr>
          <w:lang w:val="uk-UA"/>
        </w:rPr>
        <w:t>С</w:t>
      </w:r>
      <w:r w:rsidRPr="00570583">
        <w:rPr>
          <w:lang w:val="uk-UA"/>
        </w:rPr>
        <w:t>ело</w:t>
      </w:r>
      <w:r>
        <w:rPr>
          <w:lang w:val="uk-UA"/>
        </w:rPr>
        <w:t xml:space="preserve"> Тимино находится</w:t>
      </w:r>
      <w:r w:rsidRPr="00570583">
        <w:rPr>
          <w:lang w:val="uk-UA"/>
        </w:rPr>
        <w:t xml:space="preserve"> в Каслинском районе Челябинской области России. Входит в состав Шабуровского сельского поселения. </w:t>
      </w:r>
      <w:r>
        <w:rPr>
          <w:lang w:val="uk-UA"/>
        </w:rPr>
        <w:t>Расположено</w:t>
      </w:r>
      <w:r w:rsidRPr="005959B7">
        <w:rPr>
          <w:lang w:val="uk-UA"/>
        </w:rPr>
        <w:t xml:space="preserve"> на берегах реки Багаряк, примерно в </w:t>
      </w:r>
      <w:r>
        <w:rPr>
          <w:lang w:val="uk-UA"/>
        </w:rPr>
        <w:t>70</w:t>
      </w:r>
      <w:r w:rsidRPr="005959B7">
        <w:rPr>
          <w:lang w:val="uk-UA"/>
        </w:rPr>
        <w:t xml:space="preserve"> км к северо-востоку от районного центра, города Касли, на высот</w:t>
      </w:r>
      <w:r>
        <w:rPr>
          <w:lang w:val="uk-UA"/>
        </w:rPr>
        <w:t>е 194 метров над уровнем моря</w:t>
      </w:r>
      <w:r w:rsidRPr="005959B7">
        <w:rPr>
          <w:lang w:val="uk-UA"/>
        </w:rPr>
        <w:t>. Является самым северным населенным</w:t>
      </w:r>
      <w:r>
        <w:rPr>
          <w:lang w:val="uk-UA"/>
        </w:rPr>
        <w:t xml:space="preserve"> пунктов в Челябинской области</w:t>
      </w:r>
      <w:r w:rsidRPr="005959B7">
        <w:rPr>
          <w:lang w:val="uk-UA"/>
        </w:rPr>
        <w:t>. Занимаемая селом местность болотиста</w:t>
      </w:r>
      <w:r>
        <w:rPr>
          <w:lang w:val="uk-UA"/>
        </w:rPr>
        <w:t xml:space="preserve">. Численность населения села Тимино, </w:t>
      </w:r>
      <w:r w:rsidRPr="00E95AEC">
        <w:rPr>
          <w:lang w:val="uk-UA"/>
        </w:rPr>
        <w:t xml:space="preserve">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 xml:space="preserve">, составляет 331 человек. </w:t>
      </w:r>
      <w:r w:rsidRPr="00570583">
        <w:t>Уличная сеть села состоит из 4</w:t>
      </w:r>
      <w:r>
        <w:t>-х</w:t>
      </w:r>
      <w:r w:rsidRPr="00570583">
        <w:t xml:space="preserve"> улиц</w:t>
      </w:r>
      <w:r>
        <w:t>.</w:t>
      </w:r>
    </w:p>
    <w:p w:rsidR="00193F02" w:rsidRDefault="00193F02" w:rsidP="00193F02">
      <w:pPr>
        <w:rPr>
          <w:lang w:val="uk-UA"/>
        </w:rPr>
      </w:pPr>
    </w:p>
    <w:p w:rsidR="00193F02" w:rsidRPr="00570583" w:rsidRDefault="00193F02" w:rsidP="00193F02">
      <w:pPr>
        <w:rPr>
          <w:b/>
          <w:lang w:val="uk-UA"/>
        </w:rPr>
      </w:pPr>
      <w:r w:rsidRPr="00570583">
        <w:rPr>
          <w:b/>
          <w:lang w:val="uk-UA"/>
        </w:rPr>
        <w:t>Д. Пьянкова</w:t>
      </w:r>
    </w:p>
    <w:p w:rsidR="00193F02" w:rsidRDefault="00193F02" w:rsidP="00193F02">
      <w:r w:rsidRPr="00570583">
        <w:rPr>
          <w:lang w:val="uk-UA"/>
        </w:rPr>
        <w:t>Деревня</w:t>
      </w:r>
      <w:r>
        <w:rPr>
          <w:lang w:val="uk-UA"/>
        </w:rPr>
        <w:t xml:space="preserve"> Пьянкова находится</w:t>
      </w:r>
      <w:r w:rsidRPr="00570583">
        <w:rPr>
          <w:lang w:val="uk-UA"/>
        </w:rPr>
        <w:t xml:space="preserve"> в Каслинском районе Челябинской области России. Входит в состав Шабуровского сельского поселения.</w:t>
      </w:r>
      <w:r>
        <w:rPr>
          <w:lang w:val="uk-UA"/>
        </w:rPr>
        <w:t xml:space="preserve"> Расположена</w:t>
      </w:r>
      <w:r w:rsidRPr="00570583">
        <w:rPr>
          <w:lang w:val="uk-UA"/>
        </w:rPr>
        <w:t xml:space="preserve"> на берегах реки Боевка, примерно в </w:t>
      </w:r>
      <w:r>
        <w:rPr>
          <w:lang w:val="uk-UA"/>
        </w:rPr>
        <w:t xml:space="preserve">65 </w:t>
      </w:r>
      <w:r w:rsidRPr="00570583">
        <w:rPr>
          <w:lang w:val="uk-UA"/>
        </w:rPr>
        <w:t>км к северо-востоку от районного центра, города Касли, на высот</w:t>
      </w:r>
      <w:r>
        <w:rPr>
          <w:lang w:val="uk-UA"/>
        </w:rPr>
        <w:t>е 182 метров над уровнем моря.</w:t>
      </w:r>
      <w:r w:rsidRPr="00570583">
        <w:rPr>
          <w:lang w:val="uk-UA"/>
        </w:rPr>
        <w:t xml:space="preserve"> </w:t>
      </w:r>
      <w:r>
        <w:rPr>
          <w:lang w:val="uk-UA"/>
        </w:rPr>
        <w:t xml:space="preserve">Численность населения д. Пьянкова, </w:t>
      </w:r>
      <w:r w:rsidRPr="00E95AEC">
        <w:rPr>
          <w:lang w:val="uk-UA"/>
        </w:rPr>
        <w:t xml:space="preserve">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 xml:space="preserve">, составляет 14 человек. </w:t>
      </w:r>
      <w:r w:rsidRPr="00570583">
        <w:t xml:space="preserve">Уличная сеть деревни состоит из </w:t>
      </w:r>
      <w:r>
        <w:t>1-й</w:t>
      </w:r>
      <w:r w:rsidRPr="00570583">
        <w:t xml:space="preserve"> улиц</w:t>
      </w:r>
      <w:r>
        <w:t>ы</w:t>
      </w:r>
      <w:r w:rsidRPr="00570583">
        <w:t xml:space="preserve"> (ул. Кирова)</w:t>
      </w:r>
      <w:r>
        <w:t>.</w:t>
      </w:r>
    </w:p>
    <w:p w:rsidR="00193F02" w:rsidRDefault="00193F02" w:rsidP="00193F02">
      <w:pPr>
        <w:rPr>
          <w:lang w:val="uk-UA"/>
        </w:rPr>
      </w:pPr>
    </w:p>
    <w:p w:rsidR="00193F02" w:rsidRPr="00570583" w:rsidRDefault="00193F02" w:rsidP="00193F02">
      <w:pPr>
        <w:rPr>
          <w:b/>
          <w:lang w:val="uk-UA"/>
        </w:rPr>
      </w:pPr>
      <w:r w:rsidRPr="00570583">
        <w:rPr>
          <w:b/>
          <w:lang w:val="uk-UA"/>
        </w:rPr>
        <w:t xml:space="preserve">Д. </w:t>
      </w:r>
      <w:r w:rsidRPr="00570583">
        <w:rPr>
          <w:b/>
          <w:bCs/>
        </w:rPr>
        <w:t>Подкорытова</w:t>
      </w:r>
    </w:p>
    <w:p w:rsidR="00193F02" w:rsidRDefault="00193F02" w:rsidP="00193F02">
      <w:r w:rsidRPr="00570583">
        <w:rPr>
          <w:lang w:val="uk-UA"/>
        </w:rPr>
        <w:t>Деревня</w:t>
      </w:r>
      <w:r>
        <w:rPr>
          <w:lang w:val="uk-UA"/>
        </w:rPr>
        <w:t xml:space="preserve"> </w:t>
      </w:r>
      <w:r w:rsidRPr="00570583">
        <w:rPr>
          <w:lang w:val="uk-UA"/>
        </w:rPr>
        <w:t xml:space="preserve">Подкорытова </w:t>
      </w:r>
      <w:r>
        <w:rPr>
          <w:lang w:val="uk-UA"/>
        </w:rPr>
        <w:t>находится</w:t>
      </w:r>
      <w:r w:rsidRPr="00570583">
        <w:rPr>
          <w:lang w:val="uk-UA"/>
        </w:rPr>
        <w:t xml:space="preserve"> в Каслинском районе Челябинской области России. Входит в состав Шабуровского сельского поселения.</w:t>
      </w:r>
      <w:r>
        <w:rPr>
          <w:lang w:val="uk-UA"/>
        </w:rPr>
        <w:t xml:space="preserve"> Расположена</w:t>
      </w:r>
      <w:r w:rsidRPr="00570583">
        <w:rPr>
          <w:lang w:val="uk-UA"/>
        </w:rPr>
        <w:t xml:space="preserve"> а берегу озера Юлаш, примерно в </w:t>
      </w:r>
      <w:r>
        <w:rPr>
          <w:lang w:val="uk-UA"/>
        </w:rPr>
        <w:t>78</w:t>
      </w:r>
      <w:r w:rsidRPr="00570583">
        <w:rPr>
          <w:lang w:val="uk-UA"/>
        </w:rPr>
        <w:t xml:space="preserve"> км к северо-востоку от районного центра, города Касли, на высоте 217 метров над уровнем моря</w:t>
      </w:r>
      <w:r>
        <w:rPr>
          <w:lang w:val="uk-UA"/>
        </w:rPr>
        <w:t>.</w:t>
      </w:r>
      <w:r w:rsidRPr="00570583">
        <w:rPr>
          <w:lang w:val="uk-UA"/>
        </w:rPr>
        <w:t xml:space="preserve"> </w:t>
      </w:r>
      <w:r>
        <w:rPr>
          <w:lang w:val="uk-UA"/>
        </w:rPr>
        <w:t xml:space="preserve">Численность населения д. </w:t>
      </w:r>
      <w:r w:rsidRPr="00570583">
        <w:rPr>
          <w:lang w:val="uk-UA"/>
        </w:rPr>
        <w:t>Подкорытова</w:t>
      </w:r>
      <w:r>
        <w:rPr>
          <w:lang w:val="uk-UA"/>
        </w:rPr>
        <w:t xml:space="preserve"> , </w:t>
      </w:r>
      <w:r w:rsidRPr="00E95AEC">
        <w:rPr>
          <w:lang w:val="uk-UA"/>
        </w:rPr>
        <w:t xml:space="preserve">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 xml:space="preserve">, составляет 12 человек. </w:t>
      </w:r>
      <w:r w:rsidRPr="00570583">
        <w:t xml:space="preserve">Уличная сеть деревни состоит </w:t>
      </w:r>
      <w:r w:rsidRPr="00231845">
        <w:t xml:space="preserve">из </w:t>
      </w:r>
      <w:r>
        <w:t>1-й</w:t>
      </w:r>
      <w:r w:rsidRPr="00231845">
        <w:t xml:space="preserve"> улицы (ул. Жукова)</w:t>
      </w:r>
      <w:r>
        <w:t>.</w:t>
      </w:r>
    </w:p>
    <w:p w:rsidR="00193F02" w:rsidRDefault="00193F02" w:rsidP="00193F02">
      <w:pPr>
        <w:rPr>
          <w:lang w:val="uk-UA"/>
        </w:rPr>
      </w:pPr>
    </w:p>
    <w:p w:rsidR="00193F02" w:rsidRDefault="00193F02" w:rsidP="00193F02">
      <w:pPr>
        <w:rPr>
          <w:b/>
          <w:lang w:val="uk-UA"/>
        </w:rPr>
      </w:pPr>
      <w:r w:rsidRPr="005959B7">
        <w:rPr>
          <w:b/>
          <w:lang w:val="uk-UA"/>
        </w:rPr>
        <w:t xml:space="preserve">С. </w:t>
      </w:r>
      <w:r>
        <w:rPr>
          <w:b/>
          <w:lang w:val="uk-UA"/>
        </w:rPr>
        <w:t>Ларино</w:t>
      </w:r>
    </w:p>
    <w:p w:rsidR="00193F02" w:rsidRDefault="00193F02" w:rsidP="00193F02">
      <w:r>
        <w:rPr>
          <w:lang w:val="uk-UA"/>
        </w:rPr>
        <w:t>С</w:t>
      </w:r>
      <w:r w:rsidRPr="00570583">
        <w:rPr>
          <w:lang w:val="uk-UA"/>
        </w:rPr>
        <w:t>ело</w:t>
      </w:r>
      <w:r>
        <w:rPr>
          <w:lang w:val="uk-UA"/>
        </w:rPr>
        <w:t xml:space="preserve"> </w:t>
      </w:r>
      <w:r w:rsidRPr="00231845">
        <w:rPr>
          <w:lang w:val="uk-UA"/>
        </w:rPr>
        <w:t xml:space="preserve">Ларино </w:t>
      </w:r>
      <w:r>
        <w:rPr>
          <w:lang w:val="uk-UA"/>
        </w:rPr>
        <w:t>находится</w:t>
      </w:r>
      <w:r w:rsidRPr="00570583">
        <w:rPr>
          <w:lang w:val="uk-UA"/>
        </w:rPr>
        <w:t xml:space="preserve"> в Каслинском районе Челябинской области России. Входит в состав Шабуровского сельского поселения. </w:t>
      </w:r>
      <w:r>
        <w:rPr>
          <w:lang w:val="uk-UA"/>
        </w:rPr>
        <w:t>Расположено</w:t>
      </w:r>
      <w:r w:rsidRPr="005959B7">
        <w:rPr>
          <w:lang w:val="uk-UA"/>
        </w:rPr>
        <w:t xml:space="preserve"> </w:t>
      </w:r>
      <w:r w:rsidRPr="00231845">
        <w:rPr>
          <w:lang w:val="uk-UA"/>
        </w:rPr>
        <w:t xml:space="preserve">на берегах реки Багаряк, вблизи места впадения в неё реки Кошкариха, примерно в </w:t>
      </w:r>
      <w:r>
        <w:rPr>
          <w:lang w:val="uk-UA"/>
        </w:rPr>
        <w:t>69</w:t>
      </w:r>
      <w:r w:rsidRPr="00231845">
        <w:rPr>
          <w:lang w:val="uk-UA"/>
        </w:rPr>
        <w:t xml:space="preserve"> км к северо-востоку от районного центра, города Касли, на высоте 190 метров над уровнем моря</w:t>
      </w:r>
      <w:r w:rsidRPr="005959B7">
        <w:rPr>
          <w:lang w:val="uk-UA"/>
        </w:rPr>
        <w:t xml:space="preserve">. </w:t>
      </w:r>
      <w:r>
        <w:rPr>
          <w:lang w:val="uk-UA"/>
        </w:rPr>
        <w:t xml:space="preserve">Численность населения села </w:t>
      </w:r>
      <w:r w:rsidRPr="00231845">
        <w:rPr>
          <w:lang w:val="uk-UA"/>
        </w:rPr>
        <w:t xml:space="preserve">Ларино </w:t>
      </w:r>
      <w:r>
        <w:rPr>
          <w:lang w:val="uk-UA"/>
        </w:rPr>
        <w:t xml:space="preserve">, </w:t>
      </w:r>
      <w:r w:rsidRPr="00E95AEC">
        <w:rPr>
          <w:lang w:val="uk-UA"/>
        </w:rPr>
        <w:t xml:space="preserve">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 xml:space="preserve">, составляет 263 человека. </w:t>
      </w:r>
      <w:r w:rsidRPr="00570583">
        <w:t xml:space="preserve">Уличная сеть </w:t>
      </w:r>
      <w:r w:rsidRPr="00231845">
        <w:t xml:space="preserve">села состоит из </w:t>
      </w:r>
      <w:r>
        <w:t>3-х</w:t>
      </w:r>
      <w:r w:rsidRPr="00231845">
        <w:t xml:space="preserve"> улиц</w:t>
      </w:r>
      <w:r>
        <w:t>.</w:t>
      </w:r>
    </w:p>
    <w:p w:rsidR="00193F02" w:rsidRDefault="00193F02" w:rsidP="00193F02"/>
    <w:p w:rsidR="00193F02" w:rsidRDefault="00193F02" w:rsidP="00193F02"/>
    <w:p w:rsidR="00193F02" w:rsidRPr="00570583" w:rsidRDefault="00193F02" w:rsidP="00193F02">
      <w:pPr>
        <w:rPr>
          <w:b/>
          <w:lang w:val="uk-UA"/>
        </w:rPr>
      </w:pPr>
      <w:r w:rsidRPr="00570583">
        <w:rPr>
          <w:b/>
          <w:lang w:val="uk-UA"/>
        </w:rPr>
        <w:t xml:space="preserve">Д. </w:t>
      </w:r>
      <w:r w:rsidRPr="00231845">
        <w:rPr>
          <w:b/>
          <w:bCs/>
        </w:rPr>
        <w:t>Колясниково</w:t>
      </w:r>
    </w:p>
    <w:p w:rsidR="00193F02" w:rsidRDefault="00193F02" w:rsidP="00193F02">
      <w:r w:rsidRPr="00570583">
        <w:rPr>
          <w:lang w:val="uk-UA"/>
        </w:rPr>
        <w:lastRenderedPageBreak/>
        <w:t>Деревня</w:t>
      </w:r>
      <w:r>
        <w:rPr>
          <w:lang w:val="uk-UA"/>
        </w:rPr>
        <w:t xml:space="preserve"> </w:t>
      </w:r>
      <w:r w:rsidRPr="00231845">
        <w:rPr>
          <w:lang w:val="uk-UA"/>
        </w:rPr>
        <w:t xml:space="preserve">Колясниково </w:t>
      </w:r>
      <w:r>
        <w:rPr>
          <w:lang w:val="uk-UA"/>
        </w:rPr>
        <w:t>находится</w:t>
      </w:r>
      <w:r w:rsidRPr="00570583">
        <w:rPr>
          <w:lang w:val="uk-UA"/>
        </w:rPr>
        <w:t xml:space="preserve"> в Каслинском районе Челябинской области России. Входит в состав Шабуровского сельского поселения.</w:t>
      </w:r>
      <w:r>
        <w:rPr>
          <w:lang w:val="uk-UA"/>
        </w:rPr>
        <w:t xml:space="preserve"> Расположена</w:t>
      </w:r>
      <w:r w:rsidRPr="00570583">
        <w:rPr>
          <w:lang w:val="uk-UA"/>
        </w:rPr>
        <w:t xml:space="preserve"> </w:t>
      </w:r>
      <w:r w:rsidRPr="00231845">
        <w:rPr>
          <w:lang w:val="uk-UA"/>
        </w:rPr>
        <w:t xml:space="preserve">Находится на левом берегу реки Багаряк, примерно в </w:t>
      </w:r>
      <w:r>
        <w:rPr>
          <w:lang w:val="uk-UA"/>
        </w:rPr>
        <w:t>82</w:t>
      </w:r>
      <w:r w:rsidRPr="00231845">
        <w:rPr>
          <w:lang w:val="uk-UA"/>
        </w:rPr>
        <w:t xml:space="preserve"> км к северо-северо-востоку от районного центра, города Касли, на высоте 210 метров над уровнем моря</w:t>
      </w:r>
      <w:r>
        <w:rPr>
          <w:lang w:val="uk-UA"/>
        </w:rPr>
        <w:t>.</w:t>
      </w:r>
      <w:r w:rsidRPr="00570583">
        <w:rPr>
          <w:lang w:val="uk-UA"/>
        </w:rPr>
        <w:t xml:space="preserve"> </w:t>
      </w:r>
      <w:r>
        <w:rPr>
          <w:lang w:val="uk-UA"/>
        </w:rPr>
        <w:t xml:space="preserve">Численность населения д. </w:t>
      </w:r>
      <w:r w:rsidRPr="00231845">
        <w:rPr>
          <w:lang w:val="uk-UA"/>
        </w:rPr>
        <w:t xml:space="preserve">Колясниково </w:t>
      </w:r>
      <w:r>
        <w:rPr>
          <w:lang w:val="uk-UA"/>
        </w:rPr>
        <w:t xml:space="preserve">, </w:t>
      </w:r>
      <w:r w:rsidRPr="00E95AEC">
        <w:rPr>
          <w:lang w:val="uk-UA"/>
        </w:rPr>
        <w:t xml:space="preserve">по данным </w:t>
      </w:r>
      <w:r>
        <w:rPr>
          <w:lang w:val="uk-UA"/>
        </w:rPr>
        <w:t xml:space="preserve">переписи населения </w:t>
      </w:r>
      <w:r w:rsidRPr="00E95AEC">
        <w:rPr>
          <w:lang w:val="uk-UA"/>
        </w:rPr>
        <w:t>201</w:t>
      </w:r>
      <w:r>
        <w:rPr>
          <w:lang w:val="uk-UA"/>
        </w:rPr>
        <w:t>0</w:t>
      </w:r>
      <w:r w:rsidRPr="00E95AEC">
        <w:rPr>
          <w:lang w:val="uk-UA"/>
        </w:rPr>
        <w:t xml:space="preserve"> года</w:t>
      </w:r>
      <w:r>
        <w:rPr>
          <w:lang w:val="uk-UA"/>
        </w:rPr>
        <w:t xml:space="preserve">, составляет 6 человек. </w:t>
      </w:r>
      <w:r w:rsidRPr="00570583">
        <w:t xml:space="preserve">Уличная сеть </w:t>
      </w:r>
      <w:r w:rsidRPr="00231845">
        <w:t>деревни состоит из одной улицы (ул. Заречная)</w:t>
      </w:r>
      <w:r>
        <w:t>.</w:t>
      </w:r>
    </w:p>
    <w:p w:rsidR="00193F02" w:rsidRPr="00231845" w:rsidRDefault="00193F02" w:rsidP="00193F02"/>
    <w:p w:rsidR="00193F02" w:rsidRDefault="00193F02" w:rsidP="00193F02">
      <w:pPr>
        <w:rPr>
          <w:lang w:val="uk-UA"/>
        </w:rPr>
      </w:pPr>
      <w:r w:rsidRPr="00E95AEC">
        <w:t xml:space="preserve">На территории </w:t>
      </w:r>
      <w:r>
        <w:t>Шабуровского</w:t>
      </w:r>
      <w:r w:rsidRPr="00E95AEC">
        <w:t xml:space="preserve"> сельского поселени</w:t>
      </w:r>
      <w:r w:rsidRPr="00E95AEC">
        <w:rPr>
          <w:lang w:val="uk-UA" w:bidi="ru-RU"/>
        </w:rPr>
        <w:t>я Каслинского муниципального района</w:t>
      </w:r>
      <w:r w:rsidRPr="00E95AEC">
        <w:t xml:space="preserve"> находится один населенный пункт - </w:t>
      </w:r>
      <w:r>
        <w:t>с. Шабурово</w:t>
      </w:r>
      <w:r w:rsidRPr="00E95AEC">
        <w:t xml:space="preserve">, в котором есть централизованное водоснабжение. Централизованная система водоотведения на территории </w:t>
      </w:r>
      <w:r>
        <w:t>Шабуровского</w:t>
      </w:r>
      <w:r w:rsidRPr="00E95AEC">
        <w:t xml:space="preserve"> сельского поселения отсутствует. Водоотведение осуществляется в септики с последующим вывозом в качестве жидких бытовых отходов.</w:t>
      </w:r>
    </w:p>
    <w:p w:rsidR="00193F02" w:rsidRDefault="00193F02" w:rsidP="00193F02">
      <w:pPr>
        <w:spacing w:after="200" w:line="276" w:lineRule="auto"/>
        <w:ind w:firstLine="0"/>
        <w:contextualSpacing w:val="0"/>
        <w:jc w:val="left"/>
        <w:rPr>
          <w:b/>
          <w:sz w:val="32"/>
        </w:rPr>
      </w:pPr>
      <w:r>
        <w:br w:type="page"/>
      </w:r>
    </w:p>
    <w:p w:rsidR="00193F02" w:rsidRPr="004F1019" w:rsidRDefault="00193F02" w:rsidP="00193F02">
      <w:pPr>
        <w:pStyle w:val="15"/>
      </w:pPr>
      <w:r w:rsidRPr="004F1019">
        <w:lastRenderedPageBreak/>
        <w:t xml:space="preserve">Схема водоснабжения </w:t>
      </w:r>
    </w:p>
    <w:p w:rsidR="00193F02" w:rsidRPr="00E95AEC" w:rsidRDefault="00193F02" w:rsidP="00193F02">
      <w:r w:rsidRPr="00E95AEC">
        <w:t xml:space="preserve">Схема водоснабжения в административных границах муниципального образования «сельское поселение», в т.ч. </w:t>
      </w:r>
      <w:r>
        <w:t>с.</w:t>
      </w:r>
      <w:r w:rsidRPr="00E95AEC">
        <w:t xml:space="preserve"> </w:t>
      </w:r>
      <w:r>
        <w:t>Шабурово</w:t>
      </w:r>
      <w:r w:rsidRPr="00E95AEC">
        <w:t>, на период c 2019 г. по 2034 г.  разработана на основании следующих документов:</w:t>
      </w:r>
    </w:p>
    <w:p w:rsidR="00193F02" w:rsidRPr="00E95AEC" w:rsidRDefault="00193F02" w:rsidP="00193F02">
      <w:pPr>
        <w:pStyle w:val="a"/>
      </w:pPr>
      <w:r w:rsidRPr="00E95AEC">
        <w:t>Федерального закона от 07.12.2011 №416-ФЗ (ред. от 30.12.2012) «О водоснабжении и водоотведении»;</w:t>
      </w:r>
    </w:p>
    <w:p w:rsidR="00193F02" w:rsidRPr="00E95AEC" w:rsidRDefault="00193F02" w:rsidP="00193F02">
      <w:pPr>
        <w:pStyle w:val="a"/>
      </w:pPr>
      <w:r w:rsidRPr="00E95AEC">
        <w:t>Градостроительного кодекса РФ от 29.12.2004 №190-ФЗ с изменениями и дополнениями;</w:t>
      </w:r>
    </w:p>
    <w:p w:rsidR="00193F02" w:rsidRPr="00E95AEC" w:rsidRDefault="00193F02" w:rsidP="00193F02">
      <w:pPr>
        <w:pStyle w:val="a"/>
      </w:pPr>
      <w:r w:rsidRPr="00E95AEC">
        <w:t>Постановления Правительства Российской Федерации от 05.09.2013 № 782 «О схемах водоснабжения и водоотведения»;</w:t>
      </w:r>
    </w:p>
    <w:p w:rsidR="00193F02" w:rsidRPr="00E95AEC" w:rsidRDefault="00193F02" w:rsidP="00193F02">
      <w:pPr>
        <w:pStyle w:val="a"/>
      </w:pPr>
      <w:r w:rsidRPr="00E95AEC">
        <w:t>Технического задания;</w:t>
      </w:r>
    </w:p>
    <w:p w:rsidR="00193F02" w:rsidRPr="00E95AEC" w:rsidRDefault="00193F02" w:rsidP="00193F02">
      <w:pPr>
        <w:pStyle w:val="a"/>
      </w:pPr>
      <w:r w:rsidRPr="00E95AEC"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193F02" w:rsidRPr="00E95AEC" w:rsidRDefault="00193F02" w:rsidP="00193F02">
      <w:pPr>
        <w:pStyle w:val="a"/>
      </w:pPr>
      <w:r w:rsidRPr="00E95AEC">
        <w:t xml:space="preserve">Документов территориального планирования </w:t>
      </w:r>
      <w:r>
        <w:t xml:space="preserve">Шабуровского </w:t>
      </w:r>
      <w:r w:rsidRPr="00E95AEC">
        <w:t>сельского поселени</w:t>
      </w:r>
      <w:r w:rsidRPr="00E95AEC">
        <w:rPr>
          <w:lang w:bidi="ru-RU"/>
        </w:rPr>
        <w:t>я</w:t>
      </w:r>
      <w:r w:rsidRPr="00E95AEC">
        <w:t>.</w:t>
      </w:r>
    </w:p>
    <w:p w:rsidR="00193F02" w:rsidRPr="00E95AEC" w:rsidRDefault="00193F02" w:rsidP="00193F02">
      <w:r w:rsidRPr="00E95AEC">
        <w:t>Схема включает в себя первоочередные мероприятия по созданию систем водоснабжения,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193F02" w:rsidRPr="00E95AEC" w:rsidRDefault="00193F02" w:rsidP="00193F02">
      <w:r w:rsidRPr="00E95AEC">
        <w:t>Схема водоснабжения содержит:</w:t>
      </w:r>
    </w:p>
    <w:p w:rsidR="00193F02" w:rsidRPr="00E95AEC" w:rsidRDefault="00193F02" w:rsidP="00193F02">
      <w:pPr>
        <w:pStyle w:val="a"/>
      </w:pPr>
      <w:r w:rsidRPr="00E95AEC">
        <w:t>основные направления, принципы, задачи и целевые показатели развития централизованных систем водоснабжения;</w:t>
      </w:r>
    </w:p>
    <w:p w:rsidR="00193F02" w:rsidRPr="00E95AEC" w:rsidRDefault="00193F02" w:rsidP="00193F02">
      <w:pPr>
        <w:pStyle w:val="a"/>
      </w:pPr>
      <w:r w:rsidRPr="00E95AEC">
        <w:t>прогнозные балансы потребления горячей и питьевой воды с учетом различных сценариев развития округа;</w:t>
      </w:r>
    </w:p>
    <w:p w:rsidR="00193F02" w:rsidRPr="00E95AEC" w:rsidRDefault="00193F02" w:rsidP="00193F02">
      <w:pPr>
        <w:pStyle w:val="a"/>
      </w:pPr>
      <w:r w:rsidRPr="00E95AEC">
        <w:t>описание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соответственно);</w:t>
      </w:r>
    </w:p>
    <w:p w:rsidR="00193F02" w:rsidRPr="00E95AEC" w:rsidRDefault="00193F02" w:rsidP="00193F02">
      <w:pPr>
        <w:pStyle w:val="a"/>
      </w:pPr>
      <w:r w:rsidRPr="00E95AEC">
        <w:t>карты (схемы) планируемого размещения объектов централизованных систем горячего водоснабжения, холодного водоснабжения;</w:t>
      </w:r>
    </w:p>
    <w:p w:rsidR="00193F02" w:rsidRDefault="00193F02" w:rsidP="00193F02">
      <w:pPr>
        <w:pStyle w:val="a"/>
      </w:pPr>
      <w:r w:rsidRPr="00E95AEC">
        <w:t>перечень основных мероприятий по реализации схем водоснабжения в разбивке по годам, включая технические обоснования этих мероприятий и оценку стоимости их реализации.</w:t>
      </w:r>
    </w:p>
    <w:p w:rsidR="00193F02" w:rsidRPr="00B81194" w:rsidRDefault="00193F02" w:rsidP="00193F02">
      <w:pPr>
        <w:pStyle w:val="10"/>
      </w:pPr>
      <w:bookmarkStart w:id="21" w:name="_Toc7187475"/>
      <w:r w:rsidRPr="00E95AEC">
        <w:lastRenderedPageBreak/>
        <w:t>Технико-экономическое состояние централизованных систем водоснабжения поселения, городского округа</w:t>
      </w:r>
      <w:bookmarkEnd w:id="21"/>
    </w:p>
    <w:p w:rsidR="00193F02" w:rsidRPr="00E95AEC" w:rsidRDefault="00193F02" w:rsidP="00193F02">
      <w:pPr>
        <w:pStyle w:val="2"/>
      </w:pPr>
      <w:bookmarkStart w:id="22" w:name="_Toc7187476"/>
      <w:r w:rsidRPr="00E95AEC"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22"/>
    </w:p>
    <w:p w:rsidR="00193F02" w:rsidRPr="0094137B" w:rsidRDefault="00193F02" w:rsidP="00193F02">
      <w:r w:rsidRPr="00E95AEC">
        <w:t xml:space="preserve">На территории </w:t>
      </w:r>
      <w:r>
        <w:t xml:space="preserve">Шабуровского </w:t>
      </w:r>
      <w:r w:rsidRPr="00E95AEC">
        <w:t>сельского поселени</w:t>
      </w:r>
      <w:r w:rsidRPr="00E95AEC">
        <w:rPr>
          <w:lang w:bidi="ru-RU"/>
        </w:rPr>
        <w:t>я Каслинского муниципального района</w:t>
      </w:r>
      <w:r>
        <w:t xml:space="preserve"> находя</w:t>
      </w:r>
      <w:r w:rsidRPr="00E95AEC">
        <w:t xml:space="preserve">тся </w:t>
      </w:r>
      <w:r>
        <w:t>6 населенных</w:t>
      </w:r>
      <w:r w:rsidRPr="00E95AEC">
        <w:t xml:space="preserve"> пункт</w:t>
      </w:r>
      <w:r>
        <w:t>ов.</w:t>
      </w:r>
      <w:r w:rsidRPr="00E95AEC">
        <w:t xml:space="preserve"> </w:t>
      </w:r>
      <w:r w:rsidRPr="0094137B">
        <w:t xml:space="preserve">Централизованное водоснабжение осуществляется </w:t>
      </w:r>
      <w:r>
        <w:t xml:space="preserve">только </w:t>
      </w:r>
      <w:r w:rsidRPr="0094137B">
        <w:t xml:space="preserve">в селе </w:t>
      </w:r>
      <w:r>
        <w:t>Шабурово</w:t>
      </w:r>
      <w:r w:rsidRPr="00E95AEC">
        <w:t xml:space="preserve">. </w:t>
      </w:r>
      <w:r w:rsidRPr="0094137B">
        <w:t>Водоснабжение осуществляется из закрытых водоисточников (артезианских скважин). В остальных населенных пунктах население пользуется шахтными колодцами и бытовыми скважинами.</w:t>
      </w:r>
    </w:p>
    <w:p w:rsidR="00193F02" w:rsidRPr="00E95AEC" w:rsidRDefault="00193F02" w:rsidP="00193F02">
      <w:r w:rsidRPr="00E95AEC">
        <w:t xml:space="preserve">Присоединения новых объектов к водопроводным сетям не планируется. </w:t>
      </w:r>
      <w:r>
        <w:t>Поэтому</w:t>
      </w:r>
      <w:r w:rsidRPr="00E95AEC">
        <w:t xml:space="preserve"> увеличение потребления воды в рассматриваемом периоде не планируется.</w:t>
      </w:r>
    </w:p>
    <w:p w:rsidR="00193F02" w:rsidRDefault="00193F02" w:rsidP="00193F02">
      <w:r w:rsidRPr="00E95AEC">
        <w:t xml:space="preserve">Услуги по обеспечению населения питьевой водой оказывает </w:t>
      </w:r>
      <w:r w:rsidRPr="00441993">
        <w:t xml:space="preserve">Муниципальное унитарное предприятие жилищно-коммунального хозяйства </w:t>
      </w:r>
      <w:r>
        <w:t>«Ш</w:t>
      </w:r>
      <w:r w:rsidRPr="00441993">
        <w:t>абурово</w:t>
      </w:r>
      <w:r>
        <w:t xml:space="preserve">» </w:t>
      </w:r>
      <w:r w:rsidRPr="00E95AEC">
        <w:t xml:space="preserve">(далее </w:t>
      </w:r>
      <w:r>
        <w:t>МУП ЖКХ «Шабурово»)</w:t>
      </w:r>
      <w:r w:rsidRPr="00E95AEC">
        <w:t>.</w:t>
      </w:r>
    </w:p>
    <w:p w:rsidR="00193F02" w:rsidRPr="00E95AEC" w:rsidRDefault="00193F02" w:rsidP="00193F02">
      <w:pPr>
        <w:pStyle w:val="2"/>
      </w:pPr>
      <w:bookmarkStart w:id="23" w:name="_Toc7187477"/>
      <w:r w:rsidRPr="00E95AEC">
        <w:t>Описание территорий поселения, городского округа, не охваченных централизованными системами водоснабжения</w:t>
      </w:r>
      <w:bookmarkEnd w:id="23"/>
    </w:p>
    <w:p w:rsidR="00193F02" w:rsidRDefault="00193F02" w:rsidP="00193F02">
      <w:pPr>
        <w:rPr>
          <w:rFonts w:cs="Times New Roman"/>
          <w:szCs w:val="28"/>
        </w:rPr>
      </w:pPr>
    </w:p>
    <w:p w:rsidR="00193F02" w:rsidRDefault="00193F02" w:rsidP="00193F02">
      <w:r w:rsidRPr="0094137B">
        <w:rPr>
          <w:rFonts w:cs="Times New Roman"/>
          <w:szCs w:val="28"/>
        </w:rPr>
        <w:t xml:space="preserve">Централизованной системой водоснабжения </w:t>
      </w:r>
      <w:r>
        <w:rPr>
          <w:rFonts w:cs="Times New Roman"/>
          <w:szCs w:val="28"/>
        </w:rPr>
        <w:t>Шабуровское</w:t>
      </w:r>
      <w:r w:rsidRPr="0094137B">
        <w:rPr>
          <w:rFonts w:cs="Times New Roman"/>
          <w:szCs w:val="28"/>
        </w:rPr>
        <w:t xml:space="preserve"> сельское поселени</w:t>
      </w:r>
      <w:r w:rsidRPr="0094137B">
        <w:rPr>
          <w:rFonts w:cs="Times New Roman"/>
          <w:szCs w:val="28"/>
          <w:lang w:bidi="ru-RU"/>
        </w:rPr>
        <w:t xml:space="preserve">е </w:t>
      </w:r>
      <w:r w:rsidRPr="0094137B">
        <w:rPr>
          <w:rFonts w:cs="Times New Roman"/>
          <w:szCs w:val="28"/>
        </w:rPr>
        <w:t>охвачено не полностью</w:t>
      </w:r>
      <w:r>
        <w:rPr>
          <w:rFonts w:cs="Times New Roman"/>
          <w:szCs w:val="28"/>
        </w:rPr>
        <w:t>.</w:t>
      </w:r>
      <w:r w:rsidRPr="0094137B">
        <w:rPr>
          <w:rFonts w:cs="Times New Roman"/>
          <w:szCs w:val="28"/>
        </w:rPr>
        <w:t xml:space="preserve"> В д. </w:t>
      </w:r>
      <w:r>
        <w:rPr>
          <w:rFonts w:cs="Times New Roman"/>
          <w:szCs w:val="28"/>
        </w:rPr>
        <w:t>Колясниково</w:t>
      </w:r>
      <w:r w:rsidRPr="0094137B">
        <w:rPr>
          <w:rFonts w:cs="Times New Roman"/>
          <w:szCs w:val="28"/>
        </w:rPr>
        <w:t xml:space="preserve">, с. </w:t>
      </w:r>
      <w:r>
        <w:rPr>
          <w:rFonts w:cs="Times New Roman"/>
          <w:szCs w:val="28"/>
        </w:rPr>
        <w:t>Ларино, д</w:t>
      </w:r>
      <w:r w:rsidRPr="0094137B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Подкорытова, д. Пьянкова, с. Тимино</w:t>
      </w:r>
      <w:r w:rsidRPr="0094137B">
        <w:rPr>
          <w:rFonts w:cs="Times New Roman"/>
          <w:szCs w:val="28"/>
        </w:rPr>
        <w:t xml:space="preserve"> централизованн</w:t>
      </w:r>
      <w:r>
        <w:rPr>
          <w:rFonts w:cs="Times New Roman"/>
          <w:szCs w:val="28"/>
        </w:rPr>
        <w:t>ые</w:t>
      </w:r>
      <w:r w:rsidRPr="0094137B">
        <w:rPr>
          <w:rFonts w:cs="Times New Roman"/>
          <w:szCs w:val="28"/>
        </w:rPr>
        <w:t xml:space="preserve"> систем</w:t>
      </w:r>
      <w:r>
        <w:rPr>
          <w:rFonts w:cs="Times New Roman"/>
          <w:szCs w:val="28"/>
        </w:rPr>
        <w:t>ы водоснабжения отсутствую</w:t>
      </w:r>
      <w:r w:rsidRPr="0094137B">
        <w:rPr>
          <w:rFonts w:cs="Times New Roman"/>
          <w:szCs w:val="28"/>
        </w:rPr>
        <w:t>т. Жителями используются небольшие частные скважины и колодцы. Потребление из этих исто</w:t>
      </w:r>
      <w:r>
        <w:rPr>
          <w:rFonts w:cs="Times New Roman"/>
          <w:szCs w:val="28"/>
        </w:rPr>
        <w:t>чников децентрализованное.</w:t>
      </w:r>
    </w:p>
    <w:p w:rsidR="00193F02" w:rsidRPr="004F1019" w:rsidRDefault="00193F02" w:rsidP="00193F02">
      <w:pPr>
        <w:pStyle w:val="2"/>
      </w:pPr>
      <w:r w:rsidRPr="004F1019">
        <w:t xml:space="preserve"> </w:t>
      </w:r>
      <w:bookmarkStart w:id="24" w:name="_Toc7187478"/>
      <w:r w:rsidRPr="004F1019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24"/>
    </w:p>
    <w:p w:rsidR="00193F02" w:rsidRDefault="00193F02" w:rsidP="00193F02"/>
    <w:p w:rsidR="00193F02" w:rsidRPr="00E95AEC" w:rsidRDefault="00193F02" w:rsidP="00193F02">
      <w:r w:rsidRPr="00E95AEC">
        <w:t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новое понятие в сфере водоснабжения и водоотведения:</w:t>
      </w:r>
    </w:p>
    <w:p w:rsidR="00193F02" w:rsidRPr="00E95AEC" w:rsidRDefault="00193F02" w:rsidP="00193F02">
      <w:r w:rsidRPr="00E95AEC">
        <w:t>- 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193F02" w:rsidRPr="00E95AEC" w:rsidRDefault="00193F02" w:rsidP="00193F02">
      <w:r w:rsidRPr="00E95AEC">
        <w:t xml:space="preserve">Исходя из определения технологической зоны водоснабжения в централизованной системе водоснабжения </w:t>
      </w:r>
      <w:r>
        <w:rPr>
          <w:rFonts w:eastAsiaTheme="minorEastAsia" w:cs="Times New Roman"/>
          <w:szCs w:val="24"/>
          <w:lang w:eastAsia="ru-RU"/>
        </w:rPr>
        <w:t>Шабурвского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</w:t>
      </w:r>
      <w:r w:rsidRPr="00E95AEC">
        <w:t xml:space="preserve">, можно выделить </w:t>
      </w:r>
      <w:r>
        <w:t>четыре</w:t>
      </w:r>
      <w:r w:rsidRPr="00E95AEC">
        <w:t xml:space="preserve"> технологических зоны водоснабжения.</w:t>
      </w:r>
    </w:p>
    <w:p w:rsidR="00193F02" w:rsidRPr="00E95AEC" w:rsidRDefault="00193F02" w:rsidP="00193F02">
      <w:pPr>
        <w:pStyle w:val="a"/>
      </w:pPr>
      <w:r w:rsidRPr="00E95AEC">
        <w:t xml:space="preserve">технологическая зона системы централизованного водоснабжения части села </w:t>
      </w:r>
      <w:r>
        <w:t>Шабурово</w:t>
      </w:r>
      <w:r w:rsidRPr="00E95AEC">
        <w:t>, включающая в себя все сооружение подъема воды</w:t>
      </w:r>
      <w:r>
        <w:t xml:space="preserve"> (скважина №289</w:t>
      </w:r>
      <w:r w:rsidRPr="00E95AEC">
        <w:t>), а так же все магистральные и распределительные трубопроводы;</w:t>
      </w:r>
    </w:p>
    <w:p w:rsidR="00193F02" w:rsidRPr="00E95AEC" w:rsidRDefault="00193F02" w:rsidP="00193F02">
      <w:pPr>
        <w:pStyle w:val="a"/>
      </w:pPr>
      <w:r w:rsidRPr="00E95AEC">
        <w:t xml:space="preserve">технологическая зона системы централизованного водоснабжения части села </w:t>
      </w:r>
      <w:r>
        <w:t>Шабурово</w:t>
      </w:r>
      <w:r w:rsidRPr="00E95AEC">
        <w:t>, включающая в себя все сооружения подъема воды (скважина №</w:t>
      </w:r>
      <w:r>
        <w:t>2119</w:t>
      </w:r>
      <w:r w:rsidRPr="00E95AEC">
        <w:t>), а так же все магистральные и распределительные трубопроводы;</w:t>
      </w:r>
    </w:p>
    <w:p w:rsidR="00193F02" w:rsidRDefault="00193F02" w:rsidP="00193F02">
      <w:pPr>
        <w:pStyle w:val="a"/>
      </w:pPr>
      <w:r w:rsidRPr="00E95AEC">
        <w:t xml:space="preserve">технологическая зона системы централизованного водоснабжения ул. </w:t>
      </w:r>
      <w:r>
        <w:t>Ворошилова</w:t>
      </w:r>
      <w:r w:rsidRPr="00E95AEC">
        <w:t xml:space="preserve">,  части села </w:t>
      </w:r>
      <w:r>
        <w:t>Шабурово</w:t>
      </w:r>
      <w:r w:rsidRPr="00E95AEC">
        <w:t>, включающая в себя все сооружения подъема воды (скважина №</w:t>
      </w:r>
      <w:r>
        <w:t>1305</w:t>
      </w:r>
      <w:r w:rsidRPr="00E95AEC">
        <w:t>), а так же все магистральные и</w:t>
      </w:r>
      <w:r>
        <w:t xml:space="preserve"> распределительные трубопроводы;</w:t>
      </w:r>
    </w:p>
    <w:p w:rsidR="00193F02" w:rsidRDefault="00193F02" w:rsidP="00193F02">
      <w:pPr>
        <w:pStyle w:val="a"/>
      </w:pPr>
      <w:r w:rsidRPr="00E95AEC">
        <w:t xml:space="preserve">технологическая зона системы централизованного водоснабжения ул. </w:t>
      </w:r>
      <w:r>
        <w:t>Свердлова</w:t>
      </w:r>
      <w:r w:rsidRPr="00E95AEC">
        <w:t xml:space="preserve">,  части </w:t>
      </w:r>
      <w:r w:rsidRPr="00E95AEC">
        <w:lastRenderedPageBreak/>
        <w:t xml:space="preserve">села </w:t>
      </w:r>
      <w:r>
        <w:t>Шабурово</w:t>
      </w:r>
      <w:r w:rsidRPr="00E95AEC">
        <w:t>, включающая в себя все сооружения подъема воды (скважина №</w:t>
      </w:r>
      <w:r>
        <w:t>1308А</w:t>
      </w:r>
      <w:r w:rsidRPr="00E95AEC">
        <w:t>), а так же все магистральные и</w:t>
      </w:r>
      <w:r>
        <w:t xml:space="preserve"> распределительные трубопроводы.</w:t>
      </w:r>
    </w:p>
    <w:p w:rsidR="00193F02" w:rsidRDefault="00193F02" w:rsidP="00193F02">
      <w:r w:rsidRPr="00890ACD">
        <w:t xml:space="preserve">Графические изображения схем сетей </w:t>
      </w:r>
      <w:r>
        <w:t xml:space="preserve">водоснабжения </w:t>
      </w:r>
      <w:r w:rsidRPr="00890ACD">
        <w:t>технологиче</w:t>
      </w:r>
      <w:r>
        <w:t>ских зон приведены на рис. 1-5.</w:t>
      </w:r>
    </w:p>
    <w:p w:rsidR="00193F02" w:rsidRDefault="00193F02" w:rsidP="00193F02"/>
    <w:p w:rsidR="00193F02" w:rsidRDefault="00193F02" w:rsidP="00193F02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63FA1DDC" wp14:editId="0D5868DA">
            <wp:extent cx="6210300" cy="32470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02" w:rsidRDefault="00193F02" w:rsidP="00193F02">
      <w:pPr>
        <w:pStyle w:val="afc"/>
      </w:pPr>
      <w:r>
        <w:t xml:space="preserve">Рисунок </w:t>
      </w:r>
      <w:r w:rsidR="00EA65D8">
        <w:fldChar w:fldCharType="begin"/>
      </w:r>
      <w:r w:rsidR="00EA65D8">
        <w:instrText xml:space="preserve"> SEQ Рисунок \* ARABIC </w:instrText>
      </w:r>
      <w:r w:rsidR="00EA65D8">
        <w:fldChar w:fldCharType="separate"/>
      </w:r>
      <w:r>
        <w:rPr>
          <w:noProof/>
        </w:rPr>
        <w:t>1</w:t>
      </w:r>
      <w:r w:rsidR="00EA65D8">
        <w:rPr>
          <w:noProof/>
        </w:rPr>
        <w:fldChar w:fldCharType="end"/>
      </w:r>
      <w:r>
        <w:t xml:space="preserve">. </w:t>
      </w:r>
      <w:r w:rsidRPr="00F975B5">
        <w:t xml:space="preserve">Схема водоснабжения части села </w:t>
      </w:r>
      <w:r>
        <w:t>Шабурово от скважины №2119</w:t>
      </w:r>
    </w:p>
    <w:p w:rsidR="00193F02" w:rsidRDefault="00193F02" w:rsidP="00193F02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BB2434" wp14:editId="0D688A6D">
            <wp:extent cx="4343400" cy="43805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8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02" w:rsidRDefault="00193F02" w:rsidP="00193F02">
      <w:pPr>
        <w:pStyle w:val="afc"/>
      </w:pPr>
      <w:r>
        <w:t xml:space="preserve">Рисунок </w:t>
      </w:r>
      <w:r w:rsidR="00EA65D8">
        <w:fldChar w:fldCharType="begin"/>
      </w:r>
      <w:r w:rsidR="00EA65D8">
        <w:instrText xml:space="preserve"> SEQ Рисунок \* ARABIC </w:instrText>
      </w:r>
      <w:r w:rsidR="00EA65D8">
        <w:fldChar w:fldCharType="separate"/>
      </w:r>
      <w:r>
        <w:rPr>
          <w:noProof/>
        </w:rPr>
        <w:t>2</w:t>
      </w:r>
      <w:r w:rsidR="00EA65D8">
        <w:rPr>
          <w:noProof/>
        </w:rPr>
        <w:fldChar w:fldCharType="end"/>
      </w:r>
      <w:r>
        <w:t xml:space="preserve">. </w:t>
      </w:r>
      <w:r w:rsidRPr="00F975B5">
        <w:t xml:space="preserve">Схема водоснабжения части села </w:t>
      </w:r>
      <w:r>
        <w:t>Шабурово от скважины №289</w:t>
      </w:r>
    </w:p>
    <w:p w:rsidR="00193F02" w:rsidRDefault="00193F02" w:rsidP="00193F02">
      <w:pPr>
        <w:pStyle w:val="afc"/>
      </w:pPr>
    </w:p>
    <w:p w:rsidR="00193F02" w:rsidRPr="00F975B5" w:rsidRDefault="00193F02" w:rsidP="00193F0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E933F86" wp14:editId="71F90644">
            <wp:extent cx="6029325" cy="38992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78" cy="390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02" w:rsidRDefault="00193F02" w:rsidP="00193F02">
      <w:pPr>
        <w:pStyle w:val="afc"/>
      </w:pPr>
      <w:r>
        <w:t xml:space="preserve">Рисунок </w:t>
      </w:r>
      <w:r w:rsidR="00EA65D8">
        <w:fldChar w:fldCharType="begin"/>
      </w:r>
      <w:r w:rsidR="00EA65D8">
        <w:instrText xml:space="preserve"> SEQ Рисунок \* ARABIC </w:instrText>
      </w:r>
      <w:r w:rsidR="00EA65D8">
        <w:fldChar w:fldCharType="separate"/>
      </w:r>
      <w:r>
        <w:rPr>
          <w:noProof/>
        </w:rPr>
        <w:t>3</w:t>
      </w:r>
      <w:r w:rsidR="00EA65D8">
        <w:rPr>
          <w:noProof/>
        </w:rPr>
        <w:fldChar w:fldCharType="end"/>
      </w:r>
      <w:r>
        <w:t xml:space="preserve">. </w:t>
      </w:r>
      <w:r w:rsidRPr="00F975B5">
        <w:t xml:space="preserve">Схема водоснабжения части села </w:t>
      </w:r>
      <w:r>
        <w:t>Шабурово от скважины №1305</w:t>
      </w:r>
    </w:p>
    <w:p w:rsidR="00193F02" w:rsidRPr="00F975B5" w:rsidRDefault="00193F02" w:rsidP="00193F02">
      <w:r>
        <w:rPr>
          <w:noProof/>
          <w:lang w:eastAsia="ru-RU"/>
        </w:rPr>
        <w:lastRenderedPageBreak/>
        <w:drawing>
          <wp:inline distT="0" distB="0" distL="0" distR="0" wp14:anchorId="79725204" wp14:editId="31C15246">
            <wp:extent cx="5172075" cy="5172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02" w:rsidRDefault="00193F02" w:rsidP="00193F02">
      <w:pPr>
        <w:pStyle w:val="afc"/>
      </w:pPr>
      <w:r>
        <w:t xml:space="preserve">Рисунок </w:t>
      </w:r>
      <w:r w:rsidR="00EA65D8">
        <w:fldChar w:fldCharType="begin"/>
      </w:r>
      <w:r w:rsidR="00EA65D8">
        <w:instrText xml:space="preserve"> SEQ Рисунок \* ARABIC </w:instrText>
      </w:r>
      <w:r w:rsidR="00EA65D8">
        <w:fldChar w:fldCharType="separate"/>
      </w:r>
      <w:r>
        <w:rPr>
          <w:noProof/>
        </w:rPr>
        <w:t>4</w:t>
      </w:r>
      <w:r w:rsidR="00EA65D8">
        <w:rPr>
          <w:noProof/>
        </w:rPr>
        <w:fldChar w:fldCharType="end"/>
      </w:r>
      <w:r>
        <w:t xml:space="preserve">. </w:t>
      </w:r>
      <w:r w:rsidRPr="00F975B5">
        <w:t xml:space="preserve">Схема водоснабжения части села </w:t>
      </w:r>
      <w:r>
        <w:t>Шабурово от скважины №1308А</w:t>
      </w:r>
    </w:p>
    <w:p w:rsidR="00193F02" w:rsidRPr="00E95AEC" w:rsidRDefault="00193F02" w:rsidP="00193F02">
      <w:pPr>
        <w:pStyle w:val="2"/>
      </w:pPr>
      <w:bookmarkStart w:id="25" w:name="_Toc7187479"/>
      <w:r w:rsidRPr="00E95AEC">
        <w:t>Описание результатов технического обследования централизованных систем водоснабжения</w:t>
      </w:r>
      <w:bookmarkEnd w:id="25"/>
    </w:p>
    <w:p w:rsidR="00193F02" w:rsidRPr="00E95AEC" w:rsidRDefault="00193F02" w:rsidP="00193F02">
      <w:r w:rsidRPr="00E95AEC">
        <w:t>В соответствие с Приказом №437/пр от 5 августа 2014 г. Минстроя РФ технические обследования проводятся для определения:</w:t>
      </w:r>
    </w:p>
    <w:p w:rsidR="00193F02" w:rsidRPr="00E95AEC" w:rsidRDefault="00193F02" w:rsidP="00193F02">
      <w:pPr>
        <w:pStyle w:val="a"/>
      </w:pPr>
      <w:r w:rsidRPr="00E95AEC">
        <w:t>проектных и фактических характеристик объектов водоснабжения на период проведения оценки с целью определения дефицита (профицита) производственных мощностей, полезного объема резервуарного парка;</w:t>
      </w:r>
    </w:p>
    <w:p w:rsidR="00193F02" w:rsidRPr="00E95AEC" w:rsidRDefault="00193F02" w:rsidP="00193F02">
      <w:pPr>
        <w:pStyle w:val="a"/>
      </w:pPr>
      <w:r w:rsidRPr="00E95AEC">
        <w:t>технических возможностей сооружений водоподготовки, работающих в штатном режиме, по подготовке питьевой (горячей) воды в соответствии с установленными требованиями, с учетом состояния источников водоснабжения;</w:t>
      </w:r>
    </w:p>
    <w:p w:rsidR="00193F02" w:rsidRPr="00E95AEC" w:rsidRDefault="00193F02" w:rsidP="00193F02">
      <w:pPr>
        <w:pStyle w:val="a"/>
      </w:pPr>
      <w:r w:rsidRPr="00E95AEC">
        <w:t>технических характеристик водопроводных сетей и насосных станций, в том числе уровня потерь, энергетической эффективности этих сетей и станций, оптимальности топологии и степени резервирования мощности;</w:t>
      </w:r>
    </w:p>
    <w:p w:rsidR="00193F02" w:rsidRPr="00E95AEC" w:rsidRDefault="00193F02" w:rsidP="00193F02">
      <w:pPr>
        <w:pStyle w:val="a"/>
      </w:pPr>
      <w:r w:rsidRPr="00E95AEC">
        <w:t>соответствия качества питьевой (горячей) воды на выходе с водоочистных станций и в водопроводной сети требованиям, установленным законодательством в области обеспечения санитарно-эпидемиологического благополучия населения;</w:t>
      </w:r>
    </w:p>
    <w:p w:rsidR="00193F02" w:rsidRPr="00E95AEC" w:rsidRDefault="00193F02" w:rsidP="00193F02">
      <w:pPr>
        <w:pStyle w:val="a"/>
      </w:pPr>
      <w:r w:rsidRPr="00E95AEC">
        <w:t>проектных и технических характеристик объектов водоотведения в период проведения оценки с целью определения дефицита (профицита) производственных мощностей;</w:t>
      </w:r>
    </w:p>
    <w:p w:rsidR="00193F02" w:rsidRPr="00E95AEC" w:rsidRDefault="00193F02" w:rsidP="00193F02">
      <w:pPr>
        <w:pStyle w:val="a"/>
      </w:pPr>
      <w:r w:rsidRPr="00E95AEC">
        <w:t>технических характеристик и возможности канализационных очистных сооружений и сооружений по обработке осадка сточных вод обеспечивать проектные параметры качества очистки сточных вод и обработки осадка сточных вод;</w:t>
      </w:r>
    </w:p>
    <w:p w:rsidR="00193F02" w:rsidRPr="00E95AEC" w:rsidRDefault="00193F02" w:rsidP="00193F02">
      <w:pPr>
        <w:pStyle w:val="a"/>
      </w:pPr>
      <w:r w:rsidRPr="00E95AEC">
        <w:lastRenderedPageBreak/>
        <w:t>соответствия применяемых технологических решений требуемой эффективности очистки на основе учета сведений о качестве, соответствующем требованиям, установленным законодательством в области охраны окружающей среды, водным законодательством и законодательством в сфере водоснабжения и водоотведения;</w:t>
      </w:r>
    </w:p>
    <w:p w:rsidR="00193F02" w:rsidRPr="00E95AEC" w:rsidRDefault="00193F02" w:rsidP="00193F02">
      <w:pPr>
        <w:pStyle w:val="a"/>
      </w:pPr>
      <w:r w:rsidRPr="00E95AEC">
        <w:t>соответствия содержания загрязняющих веществ, иных веществ и микроорганизмов в составе сточных вод, а также состава и свойств сточных вод требованиям, установленными законодательством в области охраны окружающей среды;</w:t>
      </w:r>
    </w:p>
    <w:p w:rsidR="00193F02" w:rsidRDefault="00193F02" w:rsidP="00193F02">
      <w:pPr>
        <w:pStyle w:val="a"/>
      </w:pPr>
      <w:r w:rsidRPr="00E95AEC">
        <w:t>энергетической эффективности существующих технических решений и целесообразности модернизации и внедрения новых технологий.</w:t>
      </w:r>
    </w:p>
    <w:p w:rsidR="00193F02" w:rsidRDefault="00193F02" w:rsidP="00193F02">
      <w:r w:rsidRPr="00E95AEC">
        <w:t xml:space="preserve">На сегодняшний день систематические технические обследования систем водоснабжения в соответствие с приказом Минстроя РФ №437/пр от 5 августа 2014 г. </w:t>
      </w:r>
      <w:r>
        <w:t>Шабуровском</w:t>
      </w:r>
      <w:r w:rsidRPr="00E95AEC">
        <w:t xml:space="preserve"> сельском поселении не проводились.</w:t>
      </w:r>
    </w:p>
    <w:p w:rsidR="00193F02" w:rsidRPr="00E95AEC" w:rsidRDefault="00193F02" w:rsidP="00193F02">
      <w:pPr>
        <w:pStyle w:val="2"/>
      </w:pPr>
      <w:bookmarkStart w:id="26" w:name="_Toc7187480"/>
      <w:r w:rsidRPr="00E95AEC">
        <w:t>Описание состояния существующих источников водоснабжения и водозаборных сооружений</w:t>
      </w:r>
      <w:bookmarkEnd w:id="26"/>
    </w:p>
    <w:p w:rsidR="00193F02" w:rsidRDefault="00193F02" w:rsidP="00193F02">
      <w:r w:rsidRPr="007F18B7">
        <w:t xml:space="preserve">Централизованное водоснабжение имеется в с. </w:t>
      </w:r>
      <w:r>
        <w:t xml:space="preserve">Шабурово. </w:t>
      </w:r>
      <w:r w:rsidRPr="007F18B7">
        <w:t xml:space="preserve">Источниками водоснабжения являются артезианские скважины. Водоснабжение в других населённых пунктах </w:t>
      </w:r>
      <w:r>
        <w:t>п</w:t>
      </w:r>
      <w:r w:rsidRPr="007F18B7">
        <w:t>оселения осуществляется из</w:t>
      </w:r>
      <w:r>
        <w:t xml:space="preserve"> колодцев и</w:t>
      </w:r>
      <w:r w:rsidRPr="007F18B7">
        <w:t xml:space="preserve"> небольших скважин, обустроенных жителями.</w:t>
      </w:r>
    </w:p>
    <w:p w:rsidR="00193F02" w:rsidRDefault="00193F02" w:rsidP="00193F02">
      <w:r w:rsidRPr="00E95AEC">
        <w:t xml:space="preserve">На территории села </w:t>
      </w:r>
      <w:r>
        <w:t>Шабурово</w:t>
      </w:r>
      <w:r w:rsidRPr="00E95AEC">
        <w:t xml:space="preserve"> имеется </w:t>
      </w:r>
      <w:r>
        <w:t xml:space="preserve">4 </w:t>
      </w:r>
      <w:r w:rsidRPr="00E95AEC">
        <w:t>рабочих скважины, которые постоянно находятся в работе. Резервных скважин нет.</w:t>
      </w:r>
    </w:p>
    <w:p w:rsidR="00193F02" w:rsidRDefault="00193F02" w:rsidP="00193F02">
      <w:r w:rsidRPr="00E95AEC">
        <w:t>Скважина №</w:t>
      </w:r>
      <w:r>
        <w:t>2119</w:t>
      </w:r>
      <w:r w:rsidRPr="00E95AEC">
        <w:t xml:space="preserve"> расположена в </w:t>
      </w:r>
      <w:r>
        <w:t>с. Шабурово</w:t>
      </w:r>
      <w:r w:rsidRPr="00E95AEC">
        <w:t xml:space="preserve"> </w:t>
      </w:r>
      <w:r>
        <w:t xml:space="preserve">в 150 метрах </w:t>
      </w:r>
      <w:r w:rsidRPr="00E95AEC">
        <w:t xml:space="preserve">на </w:t>
      </w:r>
      <w:r>
        <w:t>юго-запад</w:t>
      </w:r>
      <w:r w:rsidRPr="00E95AEC">
        <w:t xml:space="preserve"> от </w:t>
      </w:r>
      <w:r>
        <w:t xml:space="preserve">жилого дома по ул. Молодежная №29. </w:t>
      </w:r>
      <w:r w:rsidRPr="00E95AEC">
        <w:t>Координаты скважины 56</w:t>
      </w:r>
      <w:r w:rsidRPr="00E95AEC">
        <w:rPr>
          <w:rFonts w:cs="Times New Roman"/>
        </w:rPr>
        <w:t>˚</w:t>
      </w:r>
      <w:r>
        <w:rPr>
          <w:rFonts w:cs="Times New Roman"/>
        </w:rPr>
        <w:t>12</w:t>
      </w:r>
      <w:r w:rsidRPr="00E95AEC">
        <w:rPr>
          <w:rFonts w:cs="Times New Roman"/>
        </w:rPr>
        <w:t>’ северной широты, 61˚</w:t>
      </w:r>
      <w:r>
        <w:rPr>
          <w:rFonts w:cs="Times New Roman"/>
        </w:rPr>
        <w:t>13</w:t>
      </w:r>
      <w:r w:rsidRPr="00E95AEC">
        <w:rPr>
          <w:rFonts w:cs="Times New Roman"/>
        </w:rPr>
        <w:t xml:space="preserve">’ восточной долготы. </w:t>
      </w:r>
      <w:r>
        <w:t>Водонапорная скважина №2119 сооружена в 1975 году. Глубина скважины 80 м. Водовмещающие породы представлены углисто-кремневыми гранодиритами, диоритами общей мощностью 72 м. Глубина залегания водоносного горизонта 8 м. Глубина статического уровня 12 м от поверхности земли. Мощность перекрывающих отложений составляет 8 м. Паспортная производительность скважины №2119 – 86,4 м</w:t>
      </w:r>
      <w:r w:rsidRPr="00627A2F">
        <w:rPr>
          <w:vertAlign w:val="superscript"/>
        </w:rPr>
        <w:t>3</w:t>
      </w:r>
      <w:r>
        <w:t>/сут при понижении уровня подземных вод на 20 м.</w:t>
      </w:r>
    </w:p>
    <w:p w:rsidR="00193F02" w:rsidRDefault="00193F02" w:rsidP="00193F02">
      <w:r w:rsidRPr="00E95AEC">
        <w:t>Скважина №</w:t>
      </w:r>
      <w:r>
        <w:t>289</w:t>
      </w:r>
      <w:r w:rsidRPr="00E95AEC">
        <w:t xml:space="preserve"> расположена в </w:t>
      </w:r>
      <w:r>
        <w:t>с. Шабурово</w:t>
      </w:r>
      <w:r w:rsidRPr="00E95AEC">
        <w:t xml:space="preserve"> </w:t>
      </w:r>
      <w:r>
        <w:t xml:space="preserve">в 200 метрах </w:t>
      </w:r>
      <w:r w:rsidRPr="00E95AEC">
        <w:t xml:space="preserve">на </w:t>
      </w:r>
      <w:r>
        <w:t>запад</w:t>
      </w:r>
      <w:r w:rsidRPr="00E95AEC">
        <w:t xml:space="preserve"> от </w:t>
      </w:r>
      <w:r>
        <w:t xml:space="preserve">МТМ с. Шабурово. </w:t>
      </w:r>
      <w:r w:rsidRPr="00E95AEC">
        <w:t>Координаты скважины 56</w:t>
      </w:r>
      <w:r w:rsidRPr="00E95AEC">
        <w:rPr>
          <w:rFonts w:cs="Times New Roman"/>
        </w:rPr>
        <w:t>˚</w:t>
      </w:r>
      <w:r>
        <w:rPr>
          <w:rFonts w:cs="Times New Roman"/>
        </w:rPr>
        <w:t>12</w:t>
      </w:r>
      <w:r w:rsidRPr="00E95AEC">
        <w:rPr>
          <w:rFonts w:cs="Times New Roman"/>
        </w:rPr>
        <w:t>’ северной широты, 61˚</w:t>
      </w:r>
      <w:r>
        <w:rPr>
          <w:rFonts w:cs="Times New Roman"/>
        </w:rPr>
        <w:t>14</w:t>
      </w:r>
      <w:r w:rsidRPr="00E95AEC">
        <w:rPr>
          <w:rFonts w:cs="Times New Roman"/>
        </w:rPr>
        <w:t xml:space="preserve">’ восточной долготы. </w:t>
      </w:r>
      <w:r>
        <w:t>Водонапорная скважина №289 сооружена в 1965 году. Глубина скважины 44 м. Водовмещающие породы представлены амфиболитово-гнейсированными, окремненными сланцами, слюдистыми с прожилками кварца общей мощностью 26 м. Глубина залегания водоносного горизонта 18 м. Глубина статического уровня 11 м от поверхности земли. Мощность перекрывающих отложений составляет 18 м. Паспортная производительность скважины №289– 518,4 м</w:t>
      </w:r>
      <w:r w:rsidRPr="00627A2F">
        <w:rPr>
          <w:vertAlign w:val="superscript"/>
        </w:rPr>
        <w:t>3</w:t>
      </w:r>
      <w:r>
        <w:t>/сут при понижении уровня подземных вод на 3,5 м.</w:t>
      </w:r>
    </w:p>
    <w:p w:rsidR="00193F02" w:rsidRDefault="00193F02" w:rsidP="00193F02">
      <w:r w:rsidRPr="00E95AEC">
        <w:t>Скважина №</w:t>
      </w:r>
      <w:r>
        <w:t>1305</w:t>
      </w:r>
      <w:r w:rsidRPr="00E95AEC">
        <w:t xml:space="preserve"> расположена в </w:t>
      </w:r>
      <w:r>
        <w:t>с. Шабурово</w:t>
      </w:r>
      <w:r w:rsidRPr="00E95AEC">
        <w:t xml:space="preserve"> </w:t>
      </w:r>
      <w:r>
        <w:t xml:space="preserve">в 150 метрах </w:t>
      </w:r>
      <w:r w:rsidRPr="00E95AEC">
        <w:t xml:space="preserve">на </w:t>
      </w:r>
      <w:r>
        <w:t>ют</w:t>
      </w:r>
      <w:r w:rsidRPr="00E95AEC">
        <w:t xml:space="preserve"> от</w:t>
      </w:r>
      <w:r>
        <w:t xml:space="preserve"> территории машинного двора и 300 м от зерносклада, 200 м от ул. Ворошилова. </w:t>
      </w:r>
      <w:r w:rsidRPr="00E95AEC">
        <w:t>Координаты скважины 56</w:t>
      </w:r>
      <w:r w:rsidRPr="00E95AEC">
        <w:rPr>
          <w:rFonts w:cs="Times New Roman"/>
        </w:rPr>
        <w:t>˚</w:t>
      </w:r>
      <w:r>
        <w:rPr>
          <w:rFonts w:cs="Times New Roman"/>
        </w:rPr>
        <w:t>13</w:t>
      </w:r>
      <w:r w:rsidRPr="00E95AEC">
        <w:rPr>
          <w:rFonts w:cs="Times New Roman"/>
        </w:rPr>
        <w:t>’ северной широты, 61˚</w:t>
      </w:r>
      <w:r>
        <w:rPr>
          <w:rFonts w:cs="Times New Roman"/>
        </w:rPr>
        <w:t>14</w:t>
      </w:r>
      <w:r w:rsidRPr="00E95AEC">
        <w:rPr>
          <w:rFonts w:cs="Times New Roman"/>
        </w:rPr>
        <w:t xml:space="preserve">’ восточной долготы. </w:t>
      </w:r>
      <w:r>
        <w:t>Водонапорная скважина №1305А сооружена в 1984 году. Глубина скважины 100 м. Водовмещающие породы представлены кварцево-слюдистыми сланцами, диабазовыми порфиритами с жилами кварца, слюдистыми гнейсами общей мощностью 77 м. Глубина залегания водоносного горизонта 23 м. Глубина статического уровня 16 м от поверхности земли. Мощность перекрывающих отложений составляет 23 м. Паспортная производительность скважины №1305А – 172,8 м</w:t>
      </w:r>
      <w:r w:rsidRPr="00627A2F">
        <w:rPr>
          <w:vertAlign w:val="superscript"/>
        </w:rPr>
        <w:t>3</w:t>
      </w:r>
      <w:r>
        <w:t>/сут при понижении уровня подземных вод на 20 м.</w:t>
      </w:r>
    </w:p>
    <w:p w:rsidR="00193F02" w:rsidRDefault="00193F02" w:rsidP="00193F02">
      <w:r w:rsidRPr="00E95AEC">
        <w:t>Скважина №</w:t>
      </w:r>
      <w:r>
        <w:t>1308А</w:t>
      </w:r>
      <w:r w:rsidRPr="00E95AEC">
        <w:t xml:space="preserve"> расположена в </w:t>
      </w:r>
      <w:r>
        <w:t>с. Шабурово</w:t>
      </w:r>
      <w:r w:rsidRPr="00E95AEC">
        <w:t xml:space="preserve"> </w:t>
      </w:r>
      <w:r>
        <w:t xml:space="preserve">в 200 метрах </w:t>
      </w:r>
      <w:r w:rsidRPr="00E95AEC">
        <w:t xml:space="preserve">на </w:t>
      </w:r>
      <w:r>
        <w:t>восток</w:t>
      </w:r>
      <w:r w:rsidRPr="00E95AEC">
        <w:t xml:space="preserve"> от </w:t>
      </w:r>
      <w:r>
        <w:t xml:space="preserve">ул. Свердлова. </w:t>
      </w:r>
      <w:r w:rsidRPr="00E95AEC">
        <w:t>Координаты скважины 56</w:t>
      </w:r>
      <w:r w:rsidRPr="00E95AEC">
        <w:rPr>
          <w:rFonts w:cs="Times New Roman"/>
        </w:rPr>
        <w:t>˚</w:t>
      </w:r>
      <w:r>
        <w:rPr>
          <w:rFonts w:cs="Times New Roman"/>
        </w:rPr>
        <w:t>12</w:t>
      </w:r>
      <w:r w:rsidRPr="00E95AEC">
        <w:rPr>
          <w:rFonts w:cs="Times New Roman"/>
        </w:rPr>
        <w:t>’ северной широты, 61˚</w:t>
      </w:r>
      <w:r>
        <w:rPr>
          <w:rFonts w:cs="Times New Roman"/>
        </w:rPr>
        <w:t>15</w:t>
      </w:r>
      <w:r w:rsidRPr="00E95AEC">
        <w:rPr>
          <w:rFonts w:cs="Times New Roman"/>
        </w:rPr>
        <w:t xml:space="preserve">’ восточной долготы. </w:t>
      </w:r>
      <w:r>
        <w:t xml:space="preserve">Водонапорная скважина №1308А сооружена в 1969 году. Глубина скважины 75 м. Водовмещающие породы представлены хлоритовыми окварцованными сланцами, гранитами общей мощностью 55 м. Глубина залегания водоносного горизонта 20 м. Глубина статического уровня 10 м от поверхности земли. Мощность перекрывающих отложений </w:t>
      </w:r>
      <w:r>
        <w:lastRenderedPageBreak/>
        <w:t>составляет 20 м. Паспортная производительность скважины №1308А – 432 м</w:t>
      </w:r>
      <w:r w:rsidRPr="00627A2F">
        <w:rPr>
          <w:vertAlign w:val="superscript"/>
        </w:rPr>
        <w:t>3</w:t>
      </w:r>
      <w:r>
        <w:t>/сут при понижении уровня подземных вод на 4 м.</w:t>
      </w:r>
    </w:p>
    <w:p w:rsidR="00193F02" w:rsidRPr="00E95AEC" w:rsidRDefault="00193F02" w:rsidP="00193F02">
      <w:r w:rsidRPr="00E95AEC">
        <w:t xml:space="preserve">Характеристика водозаборов </w:t>
      </w:r>
      <w:r>
        <w:t>с. Шабурово</w:t>
      </w:r>
      <w:r w:rsidRPr="00E95AEC">
        <w:t xml:space="preserve"> представлена в таблице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</w:t>
      </w:r>
      <w:r w:rsidR="00EA65D8">
        <w:rPr>
          <w:noProof/>
        </w:rPr>
        <w:fldChar w:fldCharType="end"/>
      </w:r>
      <w:r w:rsidRPr="00E95AEC"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135"/>
        <w:gridCol w:w="867"/>
        <w:gridCol w:w="1081"/>
        <w:gridCol w:w="1271"/>
        <w:gridCol w:w="1132"/>
        <w:gridCol w:w="1132"/>
        <w:gridCol w:w="1273"/>
        <w:gridCol w:w="1275"/>
      </w:tblGrid>
      <w:tr w:rsidR="00193F02" w:rsidRPr="00E95AEC" w:rsidTr="00F54C54">
        <w:trPr>
          <w:cantSplit/>
          <w:trHeight w:val="20"/>
          <w:tblHeader/>
        </w:trPr>
        <w:tc>
          <w:tcPr>
            <w:tcW w:w="23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№ п.п.</w:t>
            </w:r>
          </w:p>
        </w:tc>
        <w:tc>
          <w:tcPr>
            <w:tcW w:w="58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№</w:t>
            </w:r>
            <w:r w:rsidRPr="00E95AEC">
              <w:rPr>
                <w:rFonts w:eastAsia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ск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ж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45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Г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</w:t>
            </w:r>
            <w:r w:rsidRPr="00E95AEC">
              <w:rPr>
                <w:rFonts w:eastAsia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да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э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с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пл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.</w:t>
            </w:r>
          </w:p>
        </w:tc>
        <w:tc>
          <w:tcPr>
            <w:tcW w:w="561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л-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во в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до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пор--ных</w:t>
            </w:r>
            <w:r w:rsidRPr="00E95AEC">
              <w:rPr>
                <w:rFonts w:eastAsia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баш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е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66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Объём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до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пор</w:t>
            </w:r>
            <w:r>
              <w:rPr>
                <w:rFonts w:eastAsia="Times New Roman" w:cs="Times New Roman"/>
                <w:b/>
                <w:spacing w:val="1"/>
                <w:sz w:val="20"/>
                <w:szCs w:val="20"/>
              </w:rPr>
              <w:t xml:space="preserve">-  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ных</w:t>
            </w:r>
            <w:r w:rsidRPr="00E95AEC">
              <w:rPr>
                <w:rFonts w:eastAsia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баше</w:t>
            </w:r>
            <w:r w:rsidRPr="00E95AEC">
              <w:rPr>
                <w:rFonts w:eastAsia="Times New Roman" w:cs="Times New Roman"/>
                <w:b/>
                <w:spacing w:val="2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, куб.м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Г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л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у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б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 ск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в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2"/>
                <w:sz w:val="20"/>
                <w:szCs w:val="20"/>
              </w:rPr>
              <w:t>ж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ы,</w:t>
            </w:r>
            <w:r w:rsidRPr="00E95AEC">
              <w:rPr>
                <w:rFonts w:eastAsia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Д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еб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и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т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pacing w:val="3"/>
                <w:sz w:val="20"/>
                <w:szCs w:val="20"/>
              </w:rPr>
              <w:t>с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ва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жи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ы,</w:t>
            </w:r>
            <w:r w:rsidRPr="00E95AEC">
              <w:rPr>
                <w:rFonts w:eastAsia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л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/с</w:t>
            </w:r>
          </w:p>
        </w:tc>
        <w:tc>
          <w:tcPr>
            <w:tcW w:w="661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pacing w:val="-5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М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ар</w:t>
            </w: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к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</w:p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н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а</w:t>
            </w:r>
            <w:r w:rsidRPr="00E95AEC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со</w:t>
            </w: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са</w:t>
            </w:r>
          </w:p>
        </w:tc>
        <w:tc>
          <w:tcPr>
            <w:tcW w:w="662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 xml:space="preserve">Марка </w:t>
            </w:r>
          </w:p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95AEC">
              <w:rPr>
                <w:rFonts w:eastAsia="Times New Roman" w:cs="Times New Roman"/>
                <w:b/>
                <w:sz w:val="20"/>
                <w:szCs w:val="20"/>
              </w:rPr>
              <w:t>водосчетчика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23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93ADF">
              <w:rPr>
                <w:rFonts w:eastAsia="Times New Roman" w:cs="Times New Roman"/>
                <w:sz w:val="20"/>
                <w:szCs w:val="20"/>
              </w:rPr>
              <w:t>2119</w:t>
            </w:r>
          </w:p>
        </w:tc>
        <w:tc>
          <w:tcPr>
            <w:tcW w:w="45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1975</w:t>
            </w:r>
          </w:p>
        </w:tc>
        <w:tc>
          <w:tcPr>
            <w:tcW w:w="561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80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1,0</w:t>
            </w:r>
          </w:p>
        </w:tc>
        <w:tc>
          <w:tcPr>
            <w:tcW w:w="66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ЭЦВ 6-10-</w:t>
            </w:r>
            <w:r>
              <w:rPr>
                <w:sz w:val="20"/>
                <w:szCs w:val="20"/>
              </w:rPr>
              <w:t>80</w:t>
            </w:r>
          </w:p>
        </w:tc>
        <w:tc>
          <w:tcPr>
            <w:tcW w:w="662" w:type="pct"/>
            <w:vMerge w:val="restar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водосчетчики отсутствуют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23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58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386E">
              <w:rPr>
                <w:rFonts w:eastAsia="Times New Roman" w:cs="Times New Roman"/>
                <w:sz w:val="20"/>
                <w:szCs w:val="20"/>
              </w:rPr>
              <w:t>289</w:t>
            </w:r>
          </w:p>
        </w:tc>
        <w:tc>
          <w:tcPr>
            <w:tcW w:w="45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1965</w:t>
            </w:r>
          </w:p>
        </w:tc>
        <w:tc>
          <w:tcPr>
            <w:tcW w:w="561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  <w:r w:rsidRPr="00E95AEC"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44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6,0</w:t>
            </w:r>
          </w:p>
        </w:tc>
        <w:tc>
          <w:tcPr>
            <w:tcW w:w="66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EC">
              <w:rPr>
                <w:rFonts w:cs="Times New Roman"/>
                <w:sz w:val="20"/>
                <w:szCs w:val="20"/>
              </w:rPr>
              <w:t>ЭЦВ 6-10-80</w:t>
            </w:r>
          </w:p>
        </w:tc>
        <w:tc>
          <w:tcPr>
            <w:tcW w:w="662" w:type="pct"/>
            <w:vMerge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93F02" w:rsidRPr="00E95AEC" w:rsidTr="00F54C54">
        <w:trPr>
          <w:cantSplit/>
          <w:trHeight w:val="455"/>
        </w:trPr>
        <w:tc>
          <w:tcPr>
            <w:tcW w:w="23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E95AEC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58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386E">
              <w:rPr>
                <w:rFonts w:eastAsia="Times New Roman" w:cs="Times New Roman"/>
                <w:sz w:val="20"/>
                <w:szCs w:val="20"/>
              </w:rPr>
              <w:t>1305</w:t>
            </w:r>
          </w:p>
        </w:tc>
        <w:tc>
          <w:tcPr>
            <w:tcW w:w="45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1984</w:t>
            </w:r>
          </w:p>
        </w:tc>
        <w:tc>
          <w:tcPr>
            <w:tcW w:w="561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2,0</w:t>
            </w:r>
          </w:p>
        </w:tc>
        <w:tc>
          <w:tcPr>
            <w:tcW w:w="66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ЭЦВ 6-10-</w:t>
            </w:r>
            <w:r>
              <w:rPr>
                <w:sz w:val="20"/>
                <w:szCs w:val="20"/>
              </w:rPr>
              <w:t>80</w:t>
            </w:r>
          </w:p>
        </w:tc>
        <w:tc>
          <w:tcPr>
            <w:tcW w:w="662" w:type="pct"/>
            <w:vMerge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93F02" w:rsidRPr="00E95AEC" w:rsidTr="00F54C54">
        <w:trPr>
          <w:cantSplit/>
          <w:trHeight w:val="455"/>
        </w:trPr>
        <w:tc>
          <w:tcPr>
            <w:tcW w:w="23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589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386E">
              <w:rPr>
                <w:rFonts w:eastAsia="Times New Roman" w:cs="Times New Roman"/>
                <w:sz w:val="20"/>
                <w:szCs w:val="20"/>
              </w:rPr>
              <w:t>1308А</w:t>
            </w:r>
          </w:p>
        </w:tc>
        <w:tc>
          <w:tcPr>
            <w:tcW w:w="45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1969</w:t>
            </w:r>
          </w:p>
        </w:tc>
        <w:tc>
          <w:tcPr>
            <w:tcW w:w="561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660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75</w:t>
            </w:r>
          </w:p>
        </w:tc>
        <w:tc>
          <w:tcPr>
            <w:tcW w:w="588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5,0</w:t>
            </w:r>
          </w:p>
        </w:tc>
        <w:tc>
          <w:tcPr>
            <w:tcW w:w="66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sz w:val="20"/>
                <w:szCs w:val="20"/>
              </w:rPr>
              <w:t>ЭЦВ 6-10-</w:t>
            </w:r>
            <w:r>
              <w:rPr>
                <w:sz w:val="20"/>
                <w:szCs w:val="20"/>
              </w:rPr>
              <w:t>80</w:t>
            </w:r>
          </w:p>
        </w:tc>
        <w:tc>
          <w:tcPr>
            <w:tcW w:w="662" w:type="pct"/>
            <w:vMerge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193F02" w:rsidRPr="00E95AEC" w:rsidRDefault="00193F02" w:rsidP="00193F02"/>
    <w:p w:rsidR="00193F02" w:rsidRDefault="00193F02" w:rsidP="00193F02">
      <w:r w:rsidRPr="00E95AEC">
        <w:t>Суммарная паспортная производительность скважин составляет 760,32 м</w:t>
      </w:r>
      <w:r w:rsidRPr="00E95AEC">
        <w:rPr>
          <w:vertAlign w:val="superscript"/>
        </w:rPr>
        <w:t>3</w:t>
      </w:r>
      <w:r w:rsidRPr="00E95AEC">
        <w:t xml:space="preserve"> воды в сутки.</w:t>
      </w:r>
    </w:p>
    <w:p w:rsidR="00193F02" w:rsidRPr="00735222" w:rsidRDefault="00193F02" w:rsidP="00193F02">
      <w:pPr>
        <w:pStyle w:val="2"/>
      </w:pPr>
      <w:bookmarkStart w:id="27" w:name="_Toc7187481"/>
      <w:r w:rsidRPr="00735222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r w:rsidRPr="00735222">
        <w:t xml:space="preserve">  </w:t>
      </w:r>
    </w:p>
    <w:p w:rsidR="00193F02" w:rsidRPr="00E95AEC" w:rsidRDefault="00193F02" w:rsidP="00193F02">
      <w:r w:rsidRPr="00E95AEC">
        <w:t>Водоподготовка и водоочистка отсутствуют. Потребителям подаётся исходная (природная) вода.</w:t>
      </w:r>
    </w:p>
    <w:p w:rsidR="00193F02" w:rsidRDefault="00193F02" w:rsidP="00193F02">
      <w:r w:rsidRPr="00E95AEC">
        <w:t xml:space="preserve">Данные производственного контроля качества питьевой воды из водопровода </w:t>
      </w:r>
      <w:r>
        <w:t>с. Шабурово</w:t>
      </w:r>
      <w:r w:rsidRPr="00E95AEC">
        <w:t xml:space="preserve"> (по данным работы филиала ФБУЗ «Центр гигиены и эпидемиологии в Челябинской области в г. Кыштым, г. Уфалей, Каслинском и Нязепетровском районе) приведены в таблицах 2-</w:t>
      </w:r>
      <w:r>
        <w:t>5</w:t>
      </w:r>
      <w:r w:rsidRPr="00E95AEC">
        <w:t>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</w:t>
      </w:r>
      <w:r w:rsidR="00EA65D8">
        <w:rPr>
          <w:noProof/>
        </w:rPr>
        <w:fldChar w:fldCharType="end"/>
      </w:r>
      <w:r w:rsidRPr="00E95AEC">
        <w:t>. Данные контроля качества питьевой</w:t>
      </w:r>
      <w:r>
        <w:br/>
      </w:r>
      <w:r w:rsidRPr="00E95AEC">
        <w:t>воды</w:t>
      </w:r>
      <w:r>
        <w:t xml:space="preserve"> от </w:t>
      </w:r>
      <w:r w:rsidRPr="00E95AEC">
        <w:t xml:space="preserve"> скважины №</w:t>
      </w:r>
      <w:r>
        <w:t>2119 от 21</w:t>
      </w:r>
      <w:r w:rsidRPr="00E95AEC">
        <w:t>.03.2017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2726"/>
        <w:gridCol w:w="1573"/>
        <w:gridCol w:w="2414"/>
        <w:gridCol w:w="2414"/>
      </w:tblGrid>
      <w:tr w:rsidR="00193F02" w:rsidRPr="00E95AEC" w:rsidTr="00F54C54">
        <w:trPr>
          <w:cantSplit/>
          <w:trHeight w:val="838"/>
          <w:tblHeader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№ п.п.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Наименование показателей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Единица измерения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Результаты исследований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Величина допустимого уровня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Температура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0С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Цветность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градусы цветности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20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60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Привкус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Водородный показатель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ед.рН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6,9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 w:rsidRPr="00E95AEC">
              <w:t>0,2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6-9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Щелочность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ммоль/дм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Жесткость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0Ж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6</w:t>
            </w:r>
            <w:r w:rsidRPr="00E95AEC">
              <w:t xml:space="preserve">,3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9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7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 остаточный свободный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Взвешенные вещества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Мутность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</w:t>
            </w:r>
            <w:r>
              <w:t xml:space="preserve"> 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Окисляемость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Железо общее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Аммиак и ионы аммония (суммарно)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</w:t>
            </w:r>
            <w:r>
              <w:t xml:space="preserve"> 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Нитриты (по </w:t>
            </w:r>
            <w:r w:rsidRPr="00E95AEC">
              <w:rPr>
                <w:lang w:val="en-US"/>
              </w:rPr>
              <w:t>NO2)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0,003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Нитраты (по </w:t>
            </w:r>
            <w:r w:rsidRPr="00E95AEC">
              <w:rPr>
                <w:lang w:val="en-US"/>
              </w:rPr>
              <w:t>NO</w:t>
            </w:r>
            <w:r w:rsidRPr="00E95AEC">
              <w:t>3</w:t>
            </w:r>
            <w:r w:rsidRPr="00E95AEC">
              <w:rPr>
                <w:lang w:val="en-US"/>
              </w:rPr>
              <w:t>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6B1CC7" w:rsidRDefault="00193F02" w:rsidP="00F54C54">
            <w:pPr>
              <w:ind w:firstLine="0"/>
              <w:jc w:val="center"/>
              <w:rPr>
                <w:b/>
              </w:rPr>
            </w:pPr>
            <w:r w:rsidRPr="006B1CC7">
              <w:rPr>
                <w:b/>
              </w:rPr>
              <w:t xml:space="preserve">65,9 </w:t>
            </w:r>
            <w:r w:rsidRPr="006B1CC7">
              <w:rPr>
                <w:rFonts w:cs="Times New Roman"/>
                <w:b/>
              </w:rPr>
              <w:t>±9,9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Алюминий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lastRenderedPageBreak/>
              <w:t>18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Сульфаты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54,2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8,1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Сухой остаток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999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89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не более </w:t>
            </w:r>
            <w:r>
              <w:t>1000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Кремний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10,0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2,0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Марганец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</w:t>
            </w:r>
            <w:r>
              <w:t xml:space="preserve"> 0,01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0,1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Железо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</w:t>
            </w:r>
            <w:r>
              <w:t xml:space="preserve"> 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не более </w:t>
            </w:r>
            <w:r>
              <w:t>0,3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Кальций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172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26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нормируется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Магний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6B1CC7" w:rsidRDefault="00193F02" w:rsidP="00F54C54">
            <w:pPr>
              <w:ind w:firstLine="0"/>
              <w:jc w:val="center"/>
              <w:rPr>
                <w:b/>
              </w:rPr>
            </w:pPr>
            <w:r w:rsidRPr="006B1CC7">
              <w:rPr>
                <w:b/>
              </w:rPr>
              <w:t xml:space="preserve">52,3 </w:t>
            </w:r>
            <w:r w:rsidRPr="006B1CC7">
              <w:rPr>
                <w:rFonts w:cs="Times New Roman"/>
                <w:b/>
              </w:rPr>
              <w:t>±7,8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Нефтепродукты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Поверхностно-активные вещества (ПАВ), анионоактивные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Полифосфаты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Медь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Свинец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Цинк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Диоксид углерода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Растворенный кислород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БПК5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мгО2/дм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Фториды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0,28</w:t>
            </w:r>
            <w:r w:rsidRPr="00E95AEC">
              <w:t xml:space="preserve"> </w:t>
            </w:r>
            <w:r>
              <w:rPr>
                <w:rFonts w:cs="Times New Roman"/>
              </w:rPr>
              <w:t>±0</w:t>
            </w:r>
            <w:r w:rsidRPr="00E95AEC">
              <w:rPr>
                <w:rFonts w:cs="Times New Roman"/>
              </w:rPr>
              <w:t>,</w:t>
            </w:r>
            <w:r>
              <w:rPr>
                <w:rFonts w:cs="Times New Roman"/>
              </w:rPr>
              <w:t>05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не более </w:t>
            </w:r>
            <w:r>
              <w:t>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ХПК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Общее микробное число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образующих колонии бактерий в 1мл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Термотолерантные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Общие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39</w:t>
            </w:r>
          </w:p>
        </w:tc>
        <w:tc>
          <w:tcPr>
            <w:tcW w:w="1416" w:type="pct"/>
            <w:vAlign w:val="center"/>
          </w:tcPr>
          <w:p w:rsidR="00193F02" w:rsidRDefault="00193F02" w:rsidP="00F54C54">
            <w:pPr>
              <w:ind w:firstLine="0"/>
              <w:jc w:val="center"/>
            </w:pPr>
            <w:r w:rsidRPr="00E95AEC">
              <w:t>Удельная активность</w:t>
            </w:r>
          </w:p>
          <w:p w:rsidR="00193F02" w:rsidRPr="00E95AEC" w:rsidRDefault="00193F02" w:rsidP="00F54C54">
            <w:pPr>
              <w:ind w:firstLine="0"/>
              <w:jc w:val="center"/>
            </w:pPr>
            <w:r>
              <w:t>радона -222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29,0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8,7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альфа-активность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0,07 </w:t>
            </w:r>
            <w:r w:rsidRPr="00E95AEC">
              <w:rPr>
                <w:rFonts w:cs="Times New Roman"/>
              </w:rPr>
              <w:t>±0,01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</w:t>
            </w:r>
            <w:r>
              <w:t>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бета-активность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0,3 </w:t>
            </w:r>
            <w:r w:rsidRPr="00E95AEC">
              <w:rPr>
                <w:rFonts w:cs="Times New Roman"/>
              </w:rPr>
              <w:t>±0,05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1,0</w:t>
            </w:r>
          </w:p>
        </w:tc>
      </w:tr>
    </w:tbl>
    <w:p w:rsidR="00193F02" w:rsidRPr="00E95AEC" w:rsidRDefault="00193F02" w:rsidP="00193F02"/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3</w:t>
      </w:r>
      <w:r w:rsidR="00EA65D8">
        <w:rPr>
          <w:noProof/>
        </w:rPr>
        <w:fldChar w:fldCharType="end"/>
      </w:r>
      <w:r w:rsidRPr="00E95AEC">
        <w:t>. Данные контроля качества питьевой воды скважины №</w:t>
      </w:r>
      <w:r>
        <w:t>1305</w:t>
      </w:r>
      <w:r w:rsidRPr="00E95AEC">
        <w:t xml:space="preserve"> от 2</w:t>
      </w:r>
      <w:r>
        <w:t>1</w:t>
      </w:r>
      <w:r w:rsidRPr="00E95AEC">
        <w:t>.03.2017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2726"/>
        <w:gridCol w:w="1573"/>
        <w:gridCol w:w="2414"/>
        <w:gridCol w:w="2414"/>
      </w:tblGrid>
      <w:tr w:rsidR="00193F02" w:rsidRPr="00E95AEC" w:rsidTr="00F54C54">
        <w:trPr>
          <w:cantSplit/>
          <w:trHeight w:val="838"/>
          <w:tblHeader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№ п.п.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Наименование показателей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Единица измерения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Результаты исследований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Величина допустимого уровня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Температура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0С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Цветность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градусы цветности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</w:t>
            </w:r>
            <w:r>
              <w:t>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20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60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Привкус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lastRenderedPageBreak/>
              <w:t>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Водородный показатель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ед.рН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7,7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 w:rsidRPr="00E95AEC">
              <w:t>0,2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6-9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Щелочность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ммоль/дм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Жесткость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0Ж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3,8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6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7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 остаточный свободный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Взвешенные вещества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Мутность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0,</w:t>
            </w:r>
            <w:r>
              <w:t>1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 w:rsidRPr="00E95AEC">
              <w:t>0,</w:t>
            </w:r>
            <w:r>
              <w:t>02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Окисляемость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4,8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5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Железо общее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Аммиак и ионы аммония (суммарно)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Нитриты (по </w:t>
            </w:r>
            <w:r w:rsidRPr="00E95AEC">
              <w:rPr>
                <w:lang w:val="en-US"/>
              </w:rPr>
              <w:t>NO2)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0,003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Нитраты (по </w:t>
            </w:r>
            <w:r w:rsidRPr="00E95AEC">
              <w:rPr>
                <w:lang w:val="en-US"/>
              </w:rPr>
              <w:t>NO</w:t>
            </w:r>
            <w:r w:rsidRPr="00E95AEC">
              <w:t>3</w:t>
            </w:r>
            <w:r w:rsidRPr="00E95AEC">
              <w:rPr>
                <w:lang w:val="en-US"/>
              </w:rPr>
              <w:t>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B02A7C" w:rsidRDefault="00193F02" w:rsidP="00F54C54">
            <w:pPr>
              <w:ind w:firstLine="0"/>
              <w:jc w:val="center"/>
              <w:rPr>
                <w:b/>
              </w:rPr>
            </w:pPr>
            <w:r w:rsidRPr="00B02A7C">
              <w:rPr>
                <w:b/>
              </w:rPr>
              <w:t xml:space="preserve">53,0 </w:t>
            </w:r>
            <w:r w:rsidRPr="00B02A7C">
              <w:rPr>
                <w:rFonts w:cs="Times New Roman"/>
                <w:b/>
              </w:rPr>
              <w:t>±8,3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Алюминий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Сульфаты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менее </w:t>
            </w:r>
            <w:r>
              <w:t>10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Сухой остаток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941,0</w:t>
            </w:r>
            <w:r>
              <w:rPr>
                <w:rFonts w:cs="Times New Roman"/>
              </w:rPr>
              <w:t>±9</w:t>
            </w:r>
            <w:r w:rsidRPr="00E95AEC">
              <w:rPr>
                <w:rFonts w:cs="Times New Roman"/>
              </w:rPr>
              <w:t>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1000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Марганец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менее </w:t>
            </w:r>
            <w:r>
              <w:t>0,01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0,1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Железо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менее </w:t>
            </w:r>
            <w:r>
              <w:t>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0,3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Кальций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100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15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нормируется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Магний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28,0 </w:t>
            </w:r>
            <w:r>
              <w:rPr>
                <w:rFonts w:cs="Times New Roman"/>
              </w:rPr>
              <w:t>±2</w:t>
            </w:r>
            <w:r w:rsidRPr="00E95AEC">
              <w:rPr>
                <w:rFonts w:cs="Times New Roman"/>
              </w:rPr>
              <w:t>,</w:t>
            </w:r>
            <w:r>
              <w:rPr>
                <w:rFonts w:cs="Times New Roman"/>
              </w:rPr>
              <w:t>8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Нефтепродукты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Поверхностно-активные вещества (ПАВ), анионоактивные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Полифосфаты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Медь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Свинец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Цинк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Диоксид углерода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Растворенный кислород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БПК5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мгО2/дм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Фториды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0,66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12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Кремний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9,3</w:t>
            </w:r>
            <w:r w:rsidRPr="00E95AEC">
              <w:t xml:space="preserve"> </w:t>
            </w:r>
            <w:r>
              <w:rPr>
                <w:rFonts w:cs="Times New Roman"/>
              </w:rPr>
              <w:t>±1</w:t>
            </w:r>
            <w:r w:rsidRPr="00E95AEC">
              <w:rPr>
                <w:rFonts w:cs="Times New Roman"/>
              </w:rPr>
              <w:t>,</w:t>
            </w:r>
            <w:r>
              <w:rPr>
                <w:rFonts w:cs="Times New Roman"/>
              </w:rPr>
              <w:t>9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</w:t>
            </w:r>
            <w:r>
              <w:t>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Общее микробное число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образующих колонии бактерий в 1мл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Термотолерантные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Общие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39</w:t>
            </w:r>
          </w:p>
        </w:tc>
        <w:tc>
          <w:tcPr>
            <w:tcW w:w="1416" w:type="pct"/>
            <w:vAlign w:val="center"/>
          </w:tcPr>
          <w:p w:rsidR="00193F02" w:rsidRDefault="00193F02" w:rsidP="00F54C54">
            <w:pPr>
              <w:ind w:firstLine="0"/>
              <w:jc w:val="center"/>
            </w:pPr>
            <w:r w:rsidRPr="00E95AEC">
              <w:t>Удельная активность</w:t>
            </w:r>
          </w:p>
          <w:p w:rsidR="00193F02" w:rsidRPr="00E95AEC" w:rsidRDefault="00193F02" w:rsidP="00F54C54">
            <w:pPr>
              <w:ind w:firstLine="0"/>
              <w:jc w:val="center"/>
            </w:pPr>
            <w:r>
              <w:t>радона-222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48</w:t>
            </w:r>
            <w:r w:rsidRPr="00E95AEC">
              <w:t xml:space="preserve"> </w:t>
            </w:r>
            <w:r>
              <w:rPr>
                <w:rFonts w:cs="Times New Roman"/>
              </w:rPr>
              <w:t>±14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</w:t>
            </w:r>
            <w:r>
              <w:t xml:space="preserve"> 60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lastRenderedPageBreak/>
              <w:t>40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альфа-активность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0,09</w:t>
            </w:r>
            <w:r w:rsidRPr="00E95AEC">
              <w:t xml:space="preserve"> </w:t>
            </w:r>
            <w:r>
              <w:rPr>
                <w:rFonts w:cs="Times New Roman"/>
              </w:rPr>
              <w:t>±0,015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бета-активность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</w:t>
            </w:r>
            <w:r w:rsidRPr="00E95AEC">
              <w:rPr>
                <w:rFonts w:cs="Times New Roman"/>
              </w:rPr>
              <w:t>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1,0</w:t>
            </w:r>
          </w:p>
        </w:tc>
      </w:tr>
    </w:tbl>
    <w:p w:rsidR="00193F02" w:rsidRDefault="00193F02" w:rsidP="00193F02">
      <w:pPr>
        <w:rPr>
          <w:lang w:val="en-US"/>
        </w:rPr>
      </w:pPr>
    </w:p>
    <w:p w:rsidR="00193F02" w:rsidRPr="00713440" w:rsidRDefault="00193F02" w:rsidP="00193F02">
      <w:pPr>
        <w:rPr>
          <w:lang w:val="en-US"/>
        </w:rPr>
      </w:pP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4</w:t>
      </w:r>
      <w:r w:rsidR="00EA65D8">
        <w:rPr>
          <w:noProof/>
        </w:rPr>
        <w:fldChar w:fldCharType="end"/>
      </w:r>
      <w:r w:rsidRPr="00E95AEC">
        <w:t>. Данные контроля качества питьевой воды</w:t>
      </w:r>
      <w:r>
        <w:br/>
      </w:r>
      <w:r w:rsidRPr="00E95AEC">
        <w:t xml:space="preserve"> скважины №</w:t>
      </w:r>
      <w:r>
        <w:t>1308А от 21</w:t>
      </w:r>
      <w:r w:rsidRPr="00E95AEC">
        <w:t>.03.2017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2726"/>
        <w:gridCol w:w="1573"/>
        <w:gridCol w:w="2414"/>
        <w:gridCol w:w="2414"/>
      </w:tblGrid>
      <w:tr w:rsidR="00193F02" w:rsidRPr="00E95AEC" w:rsidTr="00F54C54">
        <w:trPr>
          <w:cantSplit/>
          <w:trHeight w:val="838"/>
          <w:tblHeader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№ п.п.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Наименование показателей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Единица измерения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Результаты исследований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Величина допустимого уровня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Температура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0С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Цветность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градусы цветности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20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60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Привкус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Водородный показатель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ед.рН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7,2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 w:rsidRPr="00E95AEC">
              <w:t>0,2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6-9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Щелочность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ммоль/дм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Жесткость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0Ж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6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7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 остаточный свободный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Взвешенные вещества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Мутность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Окисляемость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2,4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24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Железо общее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менее 0,</w:t>
            </w: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0,3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Аммиак и ионы аммония (суммарно)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</w:t>
            </w:r>
            <w:r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Нитриты (по </w:t>
            </w:r>
            <w:r w:rsidRPr="00E95AEC">
              <w:rPr>
                <w:lang w:val="en-US"/>
              </w:rPr>
              <w:t>NO2)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0,003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Нитраты (по </w:t>
            </w:r>
            <w:r w:rsidRPr="00E95AEC">
              <w:rPr>
                <w:lang w:val="en-US"/>
              </w:rPr>
              <w:t>NO</w:t>
            </w:r>
            <w:r w:rsidRPr="00E95AEC">
              <w:t>3</w:t>
            </w:r>
            <w:r w:rsidRPr="00E95AEC">
              <w:rPr>
                <w:lang w:val="en-US"/>
              </w:rPr>
              <w:t>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FD76E7" w:rsidRDefault="00193F02" w:rsidP="00F54C54">
            <w:pPr>
              <w:ind w:firstLine="0"/>
              <w:jc w:val="center"/>
              <w:rPr>
                <w:b/>
              </w:rPr>
            </w:pPr>
            <w:r w:rsidRPr="00FD76E7">
              <w:rPr>
                <w:b/>
              </w:rPr>
              <w:t>62,9</w:t>
            </w:r>
            <w:r w:rsidRPr="00FD76E7">
              <w:rPr>
                <w:rFonts w:cs="Times New Roman"/>
                <w:b/>
              </w:rPr>
              <w:t>±9,4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Алюминий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Сульфаты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Сухой остаток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805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±7</w:t>
            </w:r>
            <w:r>
              <w:rPr>
                <w:rFonts w:cs="Times New Roman"/>
              </w:rPr>
              <w:t>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1000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Марганец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0,01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0,1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Мышьяк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Кальций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105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16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нормируется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Магний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34,4</w:t>
            </w:r>
            <w:r w:rsidRPr="00E95AEC">
              <w:t xml:space="preserve"> </w:t>
            </w:r>
            <w:r>
              <w:rPr>
                <w:rFonts w:cs="Times New Roman"/>
              </w:rPr>
              <w:t>±5</w:t>
            </w:r>
            <w:r w:rsidRPr="00E95AEC">
              <w:rPr>
                <w:rFonts w:cs="Times New Roman"/>
              </w:rPr>
              <w:t>,</w:t>
            </w:r>
            <w:r>
              <w:rPr>
                <w:rFonts w:cs="Times New Roman"/>
              </w:rPr>
              <w:t>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Нефтепродукты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Поверхностно-активные вещества (ПАВ), анионоактивные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Полифосфаты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Медь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Свинец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Цинк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Диоксид углерода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lastRenderedPageBreak/>
              <w:t>32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Растворенный кислород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БПК5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мгО2/дм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Фториды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0,35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±0,0</w:t>
            </w:r>
            <w:r>
              <w:rPr>
                <w:rFonts w:cs="Times New Roman"/>
              </w:rPr>
              <w:t>6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Кремний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9,8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2,0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10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Общее микробное число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образующих колонии бактерий в 1мл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Термотолерантные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Общие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39</w:t>
            </w:r>
          </w:p>
        </w:tc>
        <w:tc>
          <w:tcPr>
            <w:tcW w:w="1416" w:type="pct"/>
            <w:vAlign w:val="center"/>
          </w:tcPr>
          <w:p w:rsidR="00193F02" w:rsidRDefault="00193F02" w:rsidP="00F54C54">
            <w:pPr>
              <w:ind w:firstLine="0"/>
              <w:jc w:val="center"/>
            </w:pPr>
            <w:r w:rsidRPr="00E95AEC">
              <w:t>Удельная активность</w:t>
            </w:r>
          </w:p>
          <w:p w:rsidR="00193F02" w:rsidRPr="00E95AEC" w:rsidRDefault="00193F02" w:rsidP="00F54C54">
            <w:pPr>
              <w:ind w:firstLine="0"/>
              <w:jc w:val="center"/>
            </w:pPr>
            <w:r>
              <w:t>радона-222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51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17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60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альфа-активность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0,03 </w:t>
            </w:r>
            <w:r>
              <w:rPr>
                <w:rFonts w:cs="Times New Roman"/>
              </w:rPr>
              <w:t>±0,006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бета-активность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</w:t>
            </w:r>
            <w:r w:rsidRPr="00E95AEC">
              <w:rPr>
                <w:rFonts w:cs="Times New Roman"/>
              </w:rPr>
              <w:t>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1,0</w:t>
            </w:r>
          </w:p>
        </w:tc>
      </w:tr>
    </w:tbl>
    <w:p w:rsidR="00193F02" w:rsidRDefault="00193F02" w:rsidP="00193F02">
      <w:pPr>
        <w:rPr>
          <w:lang w:val="en-US"/>
        </w:rPr>
      </w:pP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5</w:t>
      </w:r>
      <w:r w:rsidR="00EA65D8">
        <w:rPr>
          <w:noProof/>
        </w:rPr>
        <w:fldChar w:fldCharType="end"/>
      </w:r>
      <w:r w:rsidRPr="00E95AEC">
        <w:t>. Данные контроля качества питьевой воды</w:t>
      </w:r>
      <w:r>
        <w:br/>
      </w:r>
      <w:r w:rsidRPr="00E95AEC">
        <w:t xml:space="preserve"> скважины №</w:t>
      </w:r>
      <w:r>
        <w:t>289 от 21</w:t>
      </w:r>
      <w:r w:rsidRPr="00E95AEC">
        <w:t>.03.2017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2726"/>
        <w:gridCol w:w="1573"/>
        <w:gridCol w:w="2414"/>
        <w:gridCol w:w="2414"/>
      </w:tblGrid>
      <w:tr w:rsidR="00193F02" w:rsidRPr="00E95AEC" w:rsidTr="00F54C54">
        <w:trPr>
          <w:cantSplit/>
          <w:trHeight w:val="838"/>
          <w:tblHeader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№ п.п.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Наименование показателей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Единица измерения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Результаты исследований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</w:rPr>
            </w:pPr>
            <w:r w:rsidRPr="00E95AEC">
              <w:rPr>
                <w:b/>
              </w:rPr>
              <w:t>Величина допустимого уровня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Температура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0С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Цветность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градусы цветности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20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Запах при 60 ºС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Привкус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баллы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Водородный показатель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ед.рН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7,2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 w:rsidRPr="00E95AEC">
              <w:t>0,2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6-9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Щелочность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ммоль/дм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Жесткость общая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0Ж</w:t>
            </w:r>
          </w:p>
        </w:tc>
        <w:tc>
          <w:tcPr>
            <w:tcW w:w="1254" w:type="pct"/>
            <w:vAlign w:val="center"/>
          </w:tcPr>
          <w:p w:rsidR="00193F02" w:rsidRPr="00BE1AFE" w:rsidRDefault="00193F02" w:rsidP="00F54C54">
            <w:pPr>
              <w:ind w:firstLine="0"/>
              <w:jc w:val="center"/>
              <w:rPr>
                <w:b/>
              </w:rPr>
            </w:pPr>
            <w:r w:rsidRPr="00BE1AFE">
              <w:rPr>
                <w:b/>
              </w:rPr>
              <w:t xml:space="preserve">7,0 </w:t>
            </w:r>
            <w:r w:rsidRPr="00BE1AFE">
              <w:rPr>
                <w:rFonts w:cs="Times New Roman"/>
                <w:b/>
              </w:rPr>
              <w:t>±1,1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7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 остаточный свободный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Взвешенные вещества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Мутность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Окисляемость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Железо общее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менее 0,</w:t>
            </w:r>
            <w:r w:rsidRPr="00E95AEC"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0,3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Аммиак и ионы аммония (суммарно)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</w:t>
            </w:r>
            <w:r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Нитриты (по </w:t>
            </w:r>
            <w:r w:rsidRPr="00E95AEC">
              <w:rPr>
                <w:lang w:val="en-US"/>
              </w:rPr>
              <w:t>NO2)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0,003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3,3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 xml:space="preserve">Нитраты (по </w:t>
            </w:r>
            <w:r w:rsidRPr="00E95AEC">
              <w:rPr>
                <w:lang w:val="en-US"/>
              </w:rPr>
              <w:t>NO</w:t>
            </w:r>
            <w:r w:rsidRPr="00E95AEC">
              <w:t>3</w:t>
            </w:r>
            <w:r w:rsidRPr="00E95AEC">
              <w:rPr>
                <w:lang w:val="en-US"/>
              </w:rPr>
              <w:t>)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FD76E7" w:rsidRDefault="00193F02" w:rsidP="00F54C54">
            <w:pPr>
              <w:ind w:firstLine="0"/>
              <w:jc w:val="center"/>
              <w:rPr>
                <w:b/>
              </w:rPr>
            </w:pPr>
            <w:r w:rsidRPr="00FD76E7">
              <w:rPr>
                <w:b/>
              </w:rPr>
              <w:t>6</w:t>
            </w:r>
            <w:r>
              <w:rPr>
                <w:b/>
              </w:rPr>
              <w:t>6</w:t>
            </w:r>
            <w:r w:rsidRPr="00FD76E7">
              <w:rPr>
                <w:b/>
              </w:rPr>
              <w:t>,</w:t>
            </w:r>
            <w:r>
              <w:rPr>
                <w:b/>
              </w:rPr>
              <w:t>1</w:t>
            </w:r>
            <w:r w:rsidRPr="00FD76E7">
              <w:rPr>
                <w:rFonts w:cs="Times New Roman"/>
                <w:b/>
              </w:rPr>
              <w:t>±</w:t>
            </w:r>
            <w:r>
              <w:rPr>
                <w:rFonts w:cs="Times New Roman"/>
                <w:b/>
              </w:rPr>
              <w:t>9,9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Алюминий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Сульфаты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22,2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4,4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lastRenderedPageBreak/>
              <w:t>19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Сухой остаток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BE1AFE" w:rsidRDefault="00193F02" w:rsidP="00F54C54">
            <w:pPr>
              <w:ind w:firstLine="0"/>
              <w:jc w:val="center"/>
              <w:rPr>
                <w:b/>
              </w:rPr>
            </w:pPr>
            <w:r w:rsidRPr="00BE1AFE">
              <w:rPr>
                <w:b/>
              </w:rPr>
              <w:t xml:space="preserve">1000 </w:t>
            </w:r>
            <w:r w:rsidRPr="00BE1AFE">
              <w:rPr>
                <w:rFonts w:cs="Times New Roman"/>
                <w:b/>
              </w:rPr>
              <w:t>±90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1000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Хлориды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10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350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Марганец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0,01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0,003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0,1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Мышьяк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Кальций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183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28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нормируется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Магний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F74AD4" w:rsidRDefault="00193F02" w:rsidP="00F54C54">
            <w:pPr>
              <w:ind w:firstLine="0"/>
              <w:jc w:val="center"/>
              <w:rPr>
                <w:b/>
              </w:rPr>
            </w:pPr>
            <w:r w:rsidRPr="00F74AD4">
              <w:rPr>
                <w:b/>
              </w:rPr>
              <w:t xml:space="preserve">60,8 </w:t>
            </w:r>
            <w:r w:rsidRPr="00F74AD4">
              <w:rPr>
                <w:rFonts w:cs="Times New Roman"/>
                <w:b/>
              </w:rPr>
              <w:t>±9,1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Нефтепродукты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Поверхностно-активные вещества (ПАВ), анионоактивные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Полифосфаты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Медь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29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Свинец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Цинк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Диоксид углерода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32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Растворенный кислород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33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БПК5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мгО2/дм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34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Фториды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0,53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±0,</w:t>
            </w:r>
            <w:r>
              <w:rPr>
                <w:rFonts w:cs="Times New Roman"/>
              </w:rPr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1,5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35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Кремний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мг/дм</w:t>
            </w:r>
            <w:r w:rsidRPr="00E95AEC">
              <w:rPr>
                <w:vertAlign w:val="superscript"/>
              </w:rPr>
              <w:t>3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9,9</w:t>
            </w:r>
            <w:r w:rsidRPr="00E95AEC">
              <w:t xml:space="preserve"> 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2,0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10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36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Общее микробное число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образующих колонии бактерий в 1мл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17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50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37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Термотолерантные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38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Общие колиформные бактерии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число бактерий в 100мл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н.о.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допускается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39</w:t>
            </w:r>
          </w:p>
        </w:tc>
        <w:tc>
          <w:tcPr>
            <w:tcW w:w="1416" w:type="pct"/>
            <w:vAlign w:val="center"/>
          </w:tcPr>
          <w:p w:rsidR="00193F02" w:rsidRDefault="00193F02" w:rsidP="00F54C54">
            <w:pPr>
              <w:ind w:firstLine="0"/>
              <w:jc w:val="center"/>
            </w:pPr>
            <w:r w:rsidRPr="00E95AEC">
              <w:t>Удельная активность</w:t>
            </w:r>
          </w:p>
          <w:p w:rsidR="00193F02" w:rsidRPr="00E95AEC" w:rsidRDefault="00193F02" w:rsidP="00F54C54">
            <w:pPr>
              <w:ind w:firstLine="0"/>
              <w:jc w:val="center"/>
            </w:pPr>
            <w:r>
              <w:t>радона-222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38</w:t>
            </w:r>
            <w:r w:rsidRPr="00E95AEC">
              <w:rPr>
                <w:rFonts w:cs="Times New Roman"/>
              </w:rPr>
              <w:t>±</w:t>
            </w:r>
            <w:r>
              <w:rPr>
                <w:rFonts w:cs="Times New Roman"/>
              </w:rPr>
              <w:t>11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не более 60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40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альфа-активность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</w:t>
            </w:r>
            <w:r w:rsidRPr="00E95AEC">
              <w:rPr>
                <w:rFonts w:cs="Times New Roman"/>
              </w:rPr>
              <w:t>,</w:t>
            </w:r>
            <w:r>
              <w:rPr>
                <w:rFonts w:cs="Times New Roman"/>
              </w:rPr>
              <w:t>0</w:t>
            </w:r>
            <w:r w:rsidRPr="00E95AEC">
              <w:rPr>
                <w:rFonts w:cs="Times New Roman"/>
              </w:rPr>
              <w:t>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0,2</w:t>
            </w:r>
          </w:p>
        </w:tc>
      </w:tr>
      <w:tr w:rsidR="00193F02" w:rsidRPr="00E95AEC" w:rsidTr="00F54C54">
        <w:trPr>
          <w:cantSplit/>
        </w:trPr>
        <w:tc>
          <w:tcPr>
            <w:tcW w:w="259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41</w:t>
            </w:r>
          </w:p>
        </w:tc>
        <w:tc>
          <w:tcPr>
            <w:tcW w:w="141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Удельная суммарная бета-активность</w:t>
            </w:r>
          </w:p>
        </w:tc>
        <w:tc>
          <w:tcPr>
            <w:tcW w:w="817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Бк/кг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менее 0</w:t>
            </w:r>
            <w:r w:rsidRPr="00E95AEC">
              <w:rPr>
                <w:rFonts w:cs="Times New Roman"/>
              </w:rPr>
              <w:t>,1</w:t>
            </w:r>
          </w:p>
        </w:tc>
        <w:tc>
          <w:tcPr>
            <w:tcW w:w="12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не более 1,0</w:t>
            </w:r>
          </w:p>
        </w:tc>
      </w:tr>
    </w:tbl>
    <w:p w:rsidR="00193F02" w:rsidRDefault="00193F02" w:rsidP="00193F02"/>
    <w:p w:rsidR="00193F02" w:rsidRDefault="00193F02" w:rsidP="00193F02">
      <w:r>
        <w:t xml:space="preserve">Из результатов отбора воды в скважинах видно превышение показателя содержания нитратов </w:t>
      </w:r>
      <w:r w:rsidRPr="00E95AEC">
        <w:t xml:space="preserve">(по </w:t>
      </w:r>
      <w:r w:rsidRPr="00E95AEC">
        <w:rPr>
          <w:lang w:val="en-US"/>
        </w:rPr>
        <w:t>NO</w:t>
      </w:r>
      <w:r w:rsidRPr="00847802">
        <w:rPr>
          <w:vertAlign w:val="subscript"/>
        </w:rPr>
        <w:t>3</w:t>
      </w:r>
      <w:r w:rsidRPr="008B1D59">
        <w:t>)</w:t>
      </w:r>
      <w:r>
        <w:t xml:space="preserve"> и магния. Превышение показателя может быть связано с использованием удобрений </w:t>
      </w:r>
      <w:r w:rsidRPr="009F7789">
        <w:t>с азотом и магнием</w:t>
      </w:r>
      <w:r>
        <w:t xml:space="preserve"> для сельского хозяйства.</w:t>
      </w:r>
    </w:p>
    <w:p w:rsidR="00193F02" w:rsidRDefault="00193F02" w:rsidP="00193F02">
      <w:r>
        <w:t xml:space="preserve">Поэтому проводились отдельные заборы воды на количественный химический анализ содержания нитратов </w:t>
      </w:r>
      <w:r w:rsidRPr="00E95AEC">
        <w:t xml:space="preserve">(по </w:t>
      </w:r>
      <w:r w:rsidRPr="00E95AEC">
        <w:rPr>
          <w:lang w:val="en-US"/>
        </w:rPr>
        <w:t>NO</w:t>
      </w:r>
      <w:r w:rsidRPr="00847802">
        <w:rPr>
          <w:vertAlign w:val="subscript"/>
        </w:rPr>
        <w:t>3</w:t>
      </w:r>
      <w:r w:rsidRPr="008B1D59">
        <w:t>)</w:t>
      </w:r>
      <w:r>
        <w:t>. Повторные заборы воды проводились 21.06.2017 филиалом</w:t>
      </w:r>
      <w:r w:rsidRPr="00E95AEC">
        <w:t xml:space="preserve"> ФБУЗ «Центр гигиены и эпидемиологии</w:t>
      </w:r>
      <w:r>
        <w:t>». Результаты приведены в таблице далее.</w:t>
      </w:r>
    </w:p>
    <w:p w:rsidR="00193F02" w:rsidRDefault="00193F02" w:rsidP="00193F02"/>
    <w:p w:rsidR="00193F02" w:rsidRDefault="00193F02" w:rsidP="00193F02">
      <w:pPr>
        <w:pStyle w:val="af"/>
        <w:keepNext/>
      </w:pPr>
      <w:r>
        <w:lastRenderedPageBreak/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6</w:t>
      </w:r>
      <w:r w:rsidR="00EA65D8">
        <w:rPr>
          <w:noProof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1993"/>
        <w:gridCol w:w="2124"/>
        <w:gridCol w:w="1226"/>
        <w:gridCol w:w="1881"/>
        <w:gridCol w:w="1881"/>
      </w:tblGrid>
      <w:tr w:rsidR="00193F02" w:rsidRPr="00E95AEC" w:rsidTr="00F54C54">
        <w:trPr>
          <w:cantSplit/>
          <w:trHeight w:val="838"/>
          <w:tblHeader/>
        </w:trPr>
        <w:tc>
          <w:tcPr>
            <w:tcW w:w="271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№ п.п.</w:t>
            </w:r>
          </w:p>
        </w:tc>
        <w:tc>
          <w:tcPr>
            <w:tcW w:w="1035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1800EB">
              <w:rPr>
                <w:b/>
                <w:sz w:val="22"/>
              </w:rPr>
              <w:t>№ скважины</w:t>
            </w:r>
          </w:p>
        </w:tc>
        <w:tc>
          <w:tcPr>
            <w:tcW w:w="1103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Наименование показателей</w:t>
            </w:r>
          </w:p>
        </w:tc>
        <w:tc>
          <w:tcPr>
            <w:tcW w:w="63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Единица измерения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Результаты исследований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Величина допустимого уровня</w:t>
            </w:r>
          </w:p>
        </w:tc>
      </w:tr>
      <w:tr w:rsidR="00193F02" w:rsidRPr="00E95AEC" w:rsidTr="00F54C54">
        <w:trPr>
          <w:cantSplit/>
        </w:trPr>
        <w:tc>
          <w:tcPr>
            <w:tcW w:w="271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1</w:t>
            </w:r>
          </w:p>
        </w:tc>
        <w:tc>
          <w:tcPr>
            <w:tcW w:w="1035" w:type="pct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Скважина №2119</w:t>
            </w:r>
          </w:p>
        </w:tc>
        <w:tc>
          <w:tcPr>
            <w:tcW w:w="1103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 xml:space="preserve">Нитраты (по </w:t>
            </w:r>
            <w:r w:rsidRPr="00CC7B74">
              <w:rPr>
                <w:sz w:val="22"/>
                <w:lang w:val="en-US"/>
              </w:rPr>
              <w:t>NO</w:t>
            </w:r>
            <w:r w:rsidRPr="00847802">
              <w:rPr>
                <w:sz w:val="22"/>
                <w:vertAlign w:val="subscript"/>
              </w:rPr>
              <w:t>3</w:t>
            </w:r>
            <w:r w:rsidRPr="00CC7B74">
              <w:rPr>
                <w:sz w:val="22"/>
                <w:lang w:val="en-US"/>
              </w:rPr>
              <w:t>)</w:t>
            </w:r>
          </w:p>
        </w:tc>
        <w:tc>
          <w:tcPr>
            <w:tcW w:w="63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мг/дм</w:t>
            </w:r>
            <w:r w:rsidRPr="00CC7B74">
              <w:rPr>
                <w:sz w:val="22"/>
                <w:vertAlign w:val="superscript"/>
              </w:rPr>
              <w:t>3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42,5</w:t>
            </w:r>
            <w:r w:rsidRPr="00CC7B74">
              <w:rPr>
                <w:rFonts w:cs="Times New Roman"/>
                <w:b/>
                <w:sz w:val="22"/>
              </w:rPr>
              <w:t>±6,4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71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2</w:t>
            </w:r>
          </w:p>
        </w:tc>
        <w:tc>
          <w:tcPr>
            <w:tcW w:w="1035" w:type="pct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Скважина №1305</w:t>
            </w:r>
          </w:p>
        </w:tc>
        <w:tc>
          <w:tcPr>
            <w:tcW w:w="1103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 xml:space="preserve">Нитраты (по </w:t>
            </w:r>
            <w:r w:rsidRPr="00CC7B74">
              <w:rPr>
                <w:sz w:val="22"/>
                <w:lang w:val="en-US"/>
              </w:rPr>
              <w:t>NO</w:t>
            </w:r>
            <w:r w:rsidRPr="00847802">
              <w:rPr>
                <w:sz w:val="22"/>
                <w:vertAlign w:val="subscript"/>
              </w:rPr>
              <w:t>3</w:t>
            </w:r>
            <w:r w:rsidRPr="00CC7B74">
              <w:rPr>
                <w:sz w:val="22"/>
                <w:lang w:val="en-US"/>
              </w:rPr>
              <w:t>)</w:t>
            </w:r>
          </w:p>
        </w:tc>
        <w:tc>
          <w:tcPr>
            <w:tcW w:w="63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мг/дм</w:t>
            </w:r>
            <w:r w:rsidRPr="00CC7B74">
              <w:rPr>
                <w:sz w:val="22"/>
                <w:vertAlign w:val="superscript"/>
              </w:rPr>
              <w:t>3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14,3</w:t>
            </w:r>
            <w:r w:rsidRPr="00CC7B74">
              <w:rPr>
                <w:rFonts w:cs="Times New Roman"/>
                <w:b/>
                <w:sz w:val="22"/>
              </w:rPr>
              <w:t>±2,1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71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3</w:t>
            </w:r>
          </w:p>
        </w:tc>
        <w:tc>
          <w:tcPr>
            <w:tcW w:w="1035" w:type="pct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Скважина №1308</w:t>
            </w:r>
          </w:p>
        </w:tc>
        <w:tc>
          <w:tcPr>
            <w:tcW w:w="1103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 xml:space="preserve">Нитраты (по </w:t>
            </w:r>
            <w:r w:rsidRPr="00CC7B74">
              <w:rPr>
                <w:sz w:val="22"/>
                <w:lang w:val="en-US"/>
              </w:rPr>
              <w:t>NO</w:t>
            </w:r>
            <w:r w:rsidRPr="00847802">
              <w:rPr>
                <w:sz w:val="22"/>
                <w:vertAlign w:val="subscript"/>
              </w:rPr>
              <w:t>3</w:t>
            </w:r>
            <w:r w:rsidRPr="00CC7B74">
              <w:rPr>
                <w:sz w:val="22"/>
                <w:lang w:val="en-US"/>
              </w:rPr>
              <w:t>)</w:t>
            </w:r>
          </w:p>
        </w:tc>
        <w:tc>
          <w:tcPr>
            <w:tcW w:w="63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мг/дм</w:t>
            </w:r>
            <w:r w:rsidRPr="00CC7B74">
              <w:rPr>
                <w:sz w:val="22"/>
                <w:vertAlign w:val="superscript"/>
              </w:rPr>
              <w:t>3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40,5</w:t>
            </w:r>
            <w:r w:rsidRPr="00CC7B74">
              <w:rPr>
                <w:rFonts w:cs="Times New Roman"/>
                <w:b/>
                <w:sz w:val="22"/>
              </w:rPr>
              <w:t>±6,1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не более 45</w:t>
            </w:r>
          </w:p>
        </w:tc>
      </w:tr>
      <w:tr w:rsidR="00193F02" w:rsidRPr="00E95AEC" w:rsidTr="00F54C54">
        <w:trPr>
          <w:cantSplit/>
        </w:trPr>
        <w:tc>
          <w:tcPr>
            <w:tcW w:w="271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4</w:t>
            </w:r>
          </w:p>
        </w:tc>
        <w:tc>
          <w:tcPr>
            <w:tcW w:w="1035" w:type="pct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Скважина №289</w:t>
            </w:r>
          </w:p>
        </w:tc>
        <w:tc>
          <w:tcPr>
            <w:tcW w:w="1103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 xml:space="preserve">Нитраты (по </w:t>
            </w:r>
            <w:r w:rsidRPr="00CC7B74">
              <w:rPr>
                <w:sz w:val="22"/>
                <w:lang w:val="en-US"/>
              </w:rPr>
              <w:t>NO</w:t>
            </w:r>
            <w:r w:rsidRPr="00847802">
              <w:rPr>
                <w:sz w:val="22"/>
                <w:vertAlign w:val="subscript"/>
              </w:rPr>
              <w:t>3</w:t>
            </w:r>
            <w:r w:rsidRPr="00CC7B74">
              <w:rPr>
                <w:sz w:val="22"/>
                <w:lang w:val="en-US"/>
              </w:rPr>
              <w:t>)</w:t>
            </w:r>
          </w:p>
        </w:tc>
        <w:tc>
          <w:tcPr>
            <w:tcW w:w="63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мг/дм</w:t>
            </w:r>
            <w:r w:rsidRPr="00CC7B74">
              <w:rPr>
                <w:sz w:val="22"/>
                <w:vertAlign w:val="superscript"/>
              </w:rPr>
              <w:t>3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  <w:rPr>
                <w:b/>
              </w:rPr>
            </w:pPr>
            <w:r w:rsidRPr="00CC7B74">
              <w:rPr>
                <w:b/>
                <w:sz w:val="22"/>
              </w:rPr>
              <w:t>13,8</w:t>
            </w:r>
            <w:r w:rsidRPr="00CC7B74">
              <w:rPr>
                <w:rFonts w:cs="Times New Roman"/>
                <w:b/>
                <w:sz w:val="22"/>
              </w:rPr>
              <w:t>±2,1</w:t>
            </w:r>
          </w:p>
        </w:tc>
        <w:tc>
          <w:tcPr>
            <w:tcW w:w="977" w:type="pct"/>
            <w:vAlign w:val="center"/>
          </w:tcPr>
          <w:p w:rsidR="00193F02" w:rsidRPr="00CC7B74" w:rsidRDefault="00193F02" w:rsidP="00F54C54">
            <w:pPr>
              <w:ind w:firstLine="0"/>
              <w:jc w:val="center"/>
            </w:pPr>
            <w:r w:rsidRPr="00CC7B74">
              <w:rPr>
                <w:sz w:val="22"/>
              </w:rPr>
              <w:t>не более 45</w:t>
            </w:r>
          </w:p>
        </w:tc>
      </w:tr>
    </w:tbl>
    <w:p w:rsidR="00193F02" w:rsidRDefault="00193F02" w:rsidP="00193F02"/>
    <w:p w:rsidR="00193F02" w:rsidRPr="00E95AEC" w:rsidRDefault="00193F02" w:rsidP="00193F02">
      <w:r>
        <w:t>В повторных отборах воды</w:t>
      </w:r>
      <w:r w:rsidRPr="00E95AEC">
        <w:t xml:space="preserve"> подземная вода</w:t>
      </w:r>
      <w:r>
        <w:t xml:space="preserve"> соответствовала величинам допустимого уровня содержания нитратов </w:t>
      </w:r>
      <w:r w:rsidRPr="00E95AEC">
        <w:t xml:space="preserve">(по </w:t>
      </w:r>
      <w:r w:rsidRPr="00E95AEC">
        <w:rPr>
          <w:lang w:val="en-US"/>
        </w:rPr>
        <w:t>NO</w:t>
      </w:r>
      <w:r w:rsidRPr="00847802">
        <w:rPr>
          <w:vertAlign w:val="subscript"/>
        </w:rPr>
        <w:t>3</w:t>
      </w:r>
      <w:r w:rsidRPr="008B1D59">
        <w:t>)</w:t>
      </w:r>
      <w:r>
        <w:t>.</w:t>
      </w:r>
    </w:p>
    <w:p w:rsidR="00193F02" w:rsidRPr="00CC720E" w:rsidRDefault="00193F02" w:rsidP="00193F02">
      <w:r>
        <w:t>Согласно санитарно-эпидемиологического Заключения №74.31.02.000.М.000046.07.17 от 19.07.2017 г. д</w:t>
      </w:r>
      <w:r w:rsidRPr="00E95AEC">
        <w:t xml:space="preserve">обываемая подземная вода </w:t>
      </w:r>
      <w:r>
        <w:t>предприятием МУП «Шабурово» от  скважин №№</w:t>
      </w:r>
      <w:r w:rsidRPr="00CC720E">
        <w:t>2119, 289, 1305, 1308А соответствует государственным санитарно-эпидемиологическим правилам и нормам.</w:t>
      </w:r>
    </w:p>
    <w:p w:rsidR="00193F02" w:rsidRPr="00CC720E" w:rsidRDefault="00193F02" w:rsidP="00193F02">
      <w:pPr>
        <w:pStyle w:val="2"/>
      </w:pPr>
      <w:bookmarkStart w:id="28" w:name="_Toc7187482"/>
      <w:r w:rsidRPr="00CC720E"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8"/>
    </w:p>
    <w:p w:rsidR="00193F02" w:rsidRDefault="00193F02" w:rsidP="00193F02">
      <w:pPr>
        <w:ind w:firstLine="567"/>
      </w:pPr>
      <w:r w:rsidRPr="00CC720E">
        <w:t xml:space="preserve">Водоснабжение на территории с. Шабурово осуществляется от 4 водозаборных скважин. </w:t>
      </w:r>
      <w:r w:rsidRPr="00CC720E">
        <w:rPr>
          <w:bCs/>
        </w:rPr>
        <w:t>Организацией, осуществляющей централизованное водоснабжение в границах</w:t>
      </w:r>
      <w:r w:rsidRPr="00E95AEC">
        <w:rPr>
          <w:bCs/>
        </w:rPr>
        <w:t xml:space="preserve"> сельского поселения, является </w:t>
      </w:r>
      <w:r w:rsidRPr="00E95AEC">
        <w:t>МУП «</w:t>
      </w:r>
      <w:r>
        <w:t>Шабурово»</w:t>
      </w:r>
      <w:r w:rsidRPr="00E95AEC">
        <w:t xml:space="preserve"> </w:t>
      </w:r>
      <w:r>
        <w:rPr>
          <w:bCs/>
        </w:rPr>
        <w:t>Шабуровского</w:t>
      </w:r>
      <w:r w:rsidRPr="00E95AEC">
        <w:rPr>
          <w:bCs/>
        </w:rPr>
        <w:t xml:space="preserve"> сельского поселения. МУП «</w:t>
      </w:r>
      <w:r>
        <w:t>Шабурово</w:t>
      </w:r>
      <w:r w:rsidRPr="00E95AEC">
        <w:rPr>
          <w:bCs/>
        </w:rPr>
        <w:t xml:space="preserve">» осуществляет водоснабжение на основании договора с администрацией </w:t>
      </w:r>
      <w:r>
        <w:rPr>
          <w:bCs/>
        </w:rPr>
        <w:t>Шабуровского</w:t>
      </w:r>
      <w:r w:rsidRPr="00E95AEC">
        <w:rPr>
          <w:bCs/>
        </w:rPr>
        <w:t xml:space="preserve"> сельского поселения о закреплении муниципального имущества на праве хозяйственного ведения. </w:t>
      </w:r>
      <w:r w:rsidRPr="00E95AEC">
        <w:t>Лицензия на пользование недрами МУП «</w:t>
      </w:r>
      <w:r>
        <w:t>Шабурово</w:t>
      </w:r>
      <w:r w:rsidRPr="00E95AEC">
        <w:t>» выдана Министерством имущества и природных</w:t>
      </w:r>
      <w:r>
        <w:t xml:space="preserve"> ресурсов Челябинской области 01.08.2018</w:t>
      </w:r>
      <w:r w:rsidRPr="00E95AEC">
        <w:t xml:space="preserve"> года. Дат</w:t>
      </w:r>
      <w:r>
        <w:t>а окончания действия лицензии 01.08.2043</w:t>
      </w:r>
      <w:r w:rsidRPr="00E95AEC">
        <w:t xml:space="preserve"> года.</w:t>
      </w:r>
    </w:p>
    <w:p w:rsidR="00193F02" w:rsidRPr="00E95AEC" w:rsidRDefault="00193F02" w:rsidP="00193F02">
      <w:pPr>
        <w:ind w:firstLine="567"/>
      </w:pPr>
      <w:r w:rsidRPr="00E95AEC">
        <w:t>Перечень насосного оборудования водозаборных скважин представлен в таблице ниже.</w:t>
      </w:r>
    </w:p>
    <w:p w:rsidR="00193F02" w:rsidRPr="00E95AEC" w:rsidRDefault="00193F02" w:rsidP="00193F02">
      <w:pPr>
        <w:pStyle w:val="afb"/>
        <w:rPr>
          <w:b/>
        </w:rPr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7</w:t>
      </w:r>
      <w:r w:rsidR="00EA65D8">
        <w:rPr>
          <w:noProof/>
        </w:rPr>
        <w:fldChar w:fldCharType="end"/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512"/>
        <w:gridCol w:w="1255"/>
        <w:gridCol w:w="1812"/>
        <w:gridCol w:w="682"/>
        <w:gridCol w:w="970"/>
        <w:gridCol w:w="1662"/>
        <w:gridCol w:w="968"/>
        <w:gridCol w:w="1766"/>
      </w:tblGrid>
      <w:tr w:rsidR="00193F02" w:rsidRPr="00E95AEC" w:rsidTr="00F54C54">
        <w:trPr>
          <w:tblHeader/>
        </w:trPr>
        <w:tc>
          <w:tcPr>
            <w:tcW w:w="266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652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Система водоснабжения</w:t>
            </w:r>
          </w:p>
        </w:tc>
        <w:tc>
          <w:tcPr>
            <w:tcW w:w="94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3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Год установки</w:t>
            </w:r>
          </w:p>
        </w:tc>
        <w:tc>
          <w:tcPr>
            <w:tcW w:w="50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Мощность, кВт</w:t>
            </w:r>
          </w:p>
        </w:tc>
        <w:tc>
          <w:tcPr>
            <w:tcW w:w="86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Производительность, куб.м/час</w:t>
            </w:r>
          </w:p>
        </w:tc>
        <w:tc>
          <w:tcPr>
            <w:tcW w:w="50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Напор, м</w:t>
            </w:r>
          </w:p>
        </w:tc>
        <w:tc>
          <w:tcPr>
            <w:tcW w:w="917" w:type="pct"/>
            <w:vAlign w:val="center"/>
          </w:tcPr>
          <w:p w:rsidR="00193F02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193F02" w:rsidRPr="00E95AEC" w:rsidRDefault="00193F02" w:rsidP="00F54C5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95AEC">
              <w:rPr>
                <w:b/>
                <w:sz w:val="20"/>
                <w:szCs w:val="20"/>
              </w:rPr>
              <w:t>Скважины</w:t>
            </w:r>
          </w:p>
        </w:tc>
      </w:tr>
      <w:tr w:rsidR="00193F02" w:rsidRPr="00E95AEC" w:rsidTr="00F54C54">
        <w:tc>
          <w:tcPr>
            <w:tcW w:w="266" w:type="pct"/>
            <w:vAlign w:val="center"/>
          </w:tcPr>
          <w:p w:rsidR="00193F02" w:rsidRPr="00E95AEC" w:rsidRDefault="00193F02" w:rsidP="00F54C54">
            <w:pPr>
              <w:ind w:firstLine="0"/>
            </w:pPr>
            <w:r w:rsidRPr="00E95AEC">
              <w:t>1</w:t>
            </w:r>
          </w:p>
        </w:tc>
        <w:tc>
          <w:tcPr>
            <w:tcW w:w="652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</w:t>
            </w:r>
          </w:p>
        </w:tc>
        <w:tc>
          <w:tcPr>
            <w:tcW w:w="94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EC">
              <w:rPr>
                <w:rFonts w:cs="Times New Roman"/>
                <w:sz w:val="20"/>
                <w:szCs w:val="20"/>
              </w:rPr>
              <w:t>ЭЦВ 6-10-80</w:t>
            </w:r>
          </w:p>
        </w:tc>
        <w:tc>
          <w:tcPr>
            <w:tcW w:w="3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2017</w:t>
            </w:r>
          </w:p>
        </w:tc>
        <w:tc>
          <w:tcPr>
            <w:tcW w:w="50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</w:t>
            </w:r>
            <w:r w:rsidRPr="00E95AEC">
              <w:t>,5</w:t>
            </w:r>
          </w:p>
        </w:tc>
        <w:tc>
          <w:tcPr>
            <w:tcW w:w="86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10</w:t>
            </w:r>
          </w:p>
        </w:tc>
        <w:tc>
          <w:tcPr>
            <w:tcW w:w="50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80</w:t>
            </w:r>
          </w:p>
        </w:tc>
        <w:tc>
          <w:tcPr>
            <w:tcW w:w="917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93ADF">
              <w:rPr>
                <w:rFonts w:eastAsia="Times New Roman" w:cs="Times New Roman"/>
                <w:sz w:val="20"/>
                <w:szCs w:val="20"/>
              </w:rPr>
              <w:t>2119</w:t>
            </w:r>
          </w:p>
        </w:tc>
      </w:tr>
      <w:tr w:rsidR="00193F02" w:rsidRPr="00E95AEC" w:rsidTr="00F54C54">
        <w:tc>
          <w:tcPr>
            <w:tcW w:w="266" w:type="pct"/>
            <w:vAlign w:val="center"/>
          </w:tcPr>
          <w:p w:rsidR="00193F02" w:rsidRPr="00E95AEC" w:rsidRDefault="00193F02" w:rsidP="00F54C54">
            <w:pPr>
              <w:ind w:firstLine="0"/>
            </w:pPr>
            <w:r w:rsidRPr="00E95AEC">
              <w:t>2</w:t>
            </w:r>
          </w:p>
        </w:tc>
        <w:tc>
          <w:tcPr>
            <w:tcW w:w="652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2</w:t>
            </w:r>
          </w:p>
        </w:tc>
        <w:tc>
          <w:tcPr>
            <w:tcW w:w="94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5AEC">
              <w:rPr>
                <w:rFonts w:cs="Times New Roman"/>
                <w:sz w:val="20"/>
                <w:szCs w:val="20"/>
              </w:rPr>
              <w:t>ЭЦВ 6-10-80</w:t>
            </w:r>
          </w:p>
        </w:tc>
        <w:tc>
          <w:tcPr>
            <w:tcW w:w="3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2015</w:t>
            </w:r>
          </w:p>
        </w:tc>
        <w:tc>
          <w:tcPr>
            <w:tcW w:w="50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</w:t>
            </w:r>
            <w:r w:rsidRPr="00E95AEC">
              <w:t>,5</w:t>
            </w:r>
          </w:p>
        </w:tc>
        <w:tc>
          <w:tcPr>
            <w:tcW w:w="86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50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80</w:t>
            </w:r>
          </w:p>
        </w:tc>
        <w:tc>
          <w:tcPr>
            <w:tcW w:w="917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386E">
              <w:rPr>
                <w:rFonts w:eastAsia="Times New Roman" w:cs="Times New Roman"/>
                <w:sz w:val="20"/>
                <w:szCs w:val="20"/>
              </w:rPr>
              <w:t>289</w:t>
            </w:r>
          </w:p>
        </w:tc>
      </w:tr>
      <w:tr w:rsidR="00193F02" w:rsidRPr="00E95AEC" w:rsidTr="00F54C54">
        <w:tc>
          <w:tcPr>
            <w:tcW w:w="266" w:type="pct"/>
            <w:vAlign w:val="center"/>
          </w:tcPr>
          <w:p w:rsidR="00193F02" w:rsidRPr="00E95AEC" w:rsidRDefault="00193F02" w:rsidP="00F54C54">
            <w:pPr>
              <w:ind w:firstLine="0"/>
            </w:pPr>
            <w:r w:rsidRPr="00E95AEC">
              <w:t>3</w:t>
            </w:r>
          </w:p>
        </w:tc>
        <w:tc>
          <w:tcPr>
            <w:tcW w:w="652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3</w:t>
            </w:r>
          </w:p>
        </w:tc>
        <w:tc>
          <w:tcPr>
            <w:tcW w:w="94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rFonts w:cs="Times New Roman"/>
                <w:sz w:val="20"/>
                <w:szCs w:val="20"/>
              </w:rPr>
              <w:t>ЭЦВ 6-10-80</w:t>
            </w:r>
          </w:p>
        </w:tc>
        <w:tc>
          <w:tcPr>
            <w:tcW w:w="3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2016</w:t>
            </w:r>
          </w:p>
        </w:tc>
        <w:tc>
          <w:tcPr>
            <w:tcW w:w="50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</w:t>
            </w:r>
            <w:r w:rsidRPr="00E95AEC">
              <w:t>,5</w:t>
            </w:r>
          </w:p>
        </w:tc>
        <w:tc>
          <w:tcPr>
            <w:tcW w:w="86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50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80</w:t>
            </w:r>
          </w:p>
        </w:tc>
        <w:tc>
          <w:tcPr>
            <w:tcW w:w="917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386E">
              <w:rPr>
                <w:rFonts w:eastAsia="Times New Roman" w:cs="Times New Roman"/>
                <w:sz w:val="20"/>
                <w:szCs w:val="20"/>
              </w:rPr>
              <w:t>1305</w:t>
            </w:r>
          </w:p>
        </w:tc>
      </w:tr>
      <w:tr w:rsidR="00193F02" w:rsidRPr="00E95AEC" w:rsidTr="00F54C54">
        <w:tc>
          <w:tcPr>
            <w:tcW w:w="266" w:type="pct"/>
            <w:vAlign w:val="center"/>
          </w:tcPr>
          <w:p w:rsidR="00193F02" w:rsidRPr="00E95AEC" w:rsidRDefault="00193F02" w:rsidP="00F54C54">
            <w:pPr>
              <w:ind w:firstLine="0"/>
            </w:pPr>
          </w:p>
        </w:tc>
        <w:tc>
          <w:tcPr>
            <w:tcW w:w="652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</w:t>
            </w:r>
          </w:p>
        </w:tc>
        <w:tc>
          <w:tcPr>
            <w:tcW w:w="941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sz w:val="20"/>
                <w:szCs w:val="20"/>
              </w:rPr>
            </w:pPr>
            <w:r w:rsidRPr="00E95AEC">
              <w:rPr>
                <w:rFonts w:cs="Times New Roman"/>
                <w:sz w:val="20"/>
                <w:szCs w:val="20"/>
              </w:rPr>
              <w:t>ЭЦВ 6-10-80</w:t>
            </w:r>
          </w:p>
        </w:tc>
        <w:tc>
          <w:tcPr>
            <w:tcW w:w="35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2018</w:t>
            </w:r>
          </w:p>
        </w:tc>
        <w:tc>
          <w:tcPr>
            <w:tcW w:w="504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>
              <w:t>4</w:t>
            </w:r>
            <w:r w:rsidRPr="00E95AEC">
              <w:t>,5</w:t>
            </w:r>
          </w:p>
        </w:tc>
        <w:tc>
          <w:tcPr>
            <w:tcW w:w="86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10</w:t>
            </w:r>
          </w:p>
        </w:tc>
        <w:tc>
          <w:tcPr>
            <w:tcW w:w="503" w:type="pct"/>
            <w:vAlign w:val="center"/>
          </w:tcPr>
          <w:p w:rsidR="00193F02" w:rsidRPr="00E95AEC" w:rsidRDefault="00193F02" w:rsidP="00F54C54">
            <w:pPr>
              <w:ind w:firstLine="0"/>
              <w:jc w:val="center"/>
            </w:pPr>
            <w:r w:rsidRPr="00E95AEC">
              <w:t>80</w:t>
            </w:r>
          </w:p>
        </w:tc>
        <w:tc>
          <w:tcPr>
            <w:tcW w:w="917" w:type="pc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386E">
              <w:rPr>
                <w:rFonts w:eastAsia="Times New Roman" w:cs="Times New Roman"/>
                <w:sz w:val="20"/>
                <w:szCs w:val="20"/>
              </w:rPr>
              <w:t>1308А</w:t>
            </w:r>
          </w:p>
        </w:tc>
      </w:tr>
    </w:tbl>
    <w:p w:rsidR="00193F02" w:rsidRPr="00E95AEC" w:rsidRDefault="00193F02" w:rsidP="00193F02"/>
    <w:p w:rsidR="00193F02" w:rsidRPr="00E95AEC" w:rsidRDefault="00193F02" w:rsidP="00193F02">
      <w:r w:rsidRPr="00E95AEC">
        <w:rPr>
          <w:rFonts w:cs="Times New Roman"/>
          <w:szCs w:val="28"/>
        </w:rPr>
        <w:t xml:space="preserve">На основе «Производственной программы </w:t>
      </w:r>
      <w:r w:rsidRPr="00E95AEC">
        <w:rPr>
          <w:rFonts w:cs="Times New Roman"/>
          <w:bCs/>
          <w:szCs w:val="28"/>
        </w:rPr>
        <w:t>МУП «</w:t>
      </w:r>
      <w:r>
        <w:rPr>
          <w:rFonts w:cs="Times New Roman"/>
          <w:szCs w:val="28"/>
        </w:rPr>
        <w:t>Шабурово</w:t>
      </w:r>
      <w:r>
        <w:rPr>
          <w:rFonts w:cs="Times New Roman"/>
          <w:bCs/>
          <w:szCs w:val="28"/>
        </w:rPr>
        <w:t>» (протокол №83 от 13</w:t>
      </w:r>
      <w:r w:rsidRPr="00E95AEC">
        <w:rPr>
          <w:rFonts w:cs="Times New Roman"/>
          <w:bCs/>
          <w:szCs w:val="28"/>
        </w:rPr>
        <w:t xml:space="preserve">.12.2018г.) утвержденной Министерством тарифного регулирования и энергетики Челябинской обл. значение </w:t>
      </w:r>
      <w:r w:rsidRPr="00E95AEC">
        <w:t xml:space="preserve">долгосрочного параметра удельного расхода электроэнергии на подъем воды </w:t>
      </w:r>
      <w:r w:rsidRPr="00E95AEC">
        <w:rPr>
          <w:rFonts w:cs="Times New Roman"/>
          <w:szCs w:val="28"/>
        </w:rPr>
        <w:t xml:space="preserve">на 2019-2023 годы составляет </w:t>
      </w:r>
      <w:r>
        <w:rPr>
          <w:rFonts w:cs="Times New Roman"/>
          <w:szCs w:val="28"/>
        </w:rPr>
        <w:t>0</w:t>
      </w:r>
      <w:r w:rsidRPr="00E95AEC">
        <w:rPr>
          <w:rFonts w:cs="Times New Roman"/>
          <w:szCs w:val="28"/>
        </w:rPr>
        <w:t>,</w:t>
      </w:r>
      <w:r>
        <w:rPr>
          <w:rFonts w:cs="Times New Roman"/>
          <w:szCs w:val="28"/>
        </w:rPr>
        <w:t>871</w:t>
      </w:r>
      <w:r w:rsidRPr="00E95AEC">
        <w:rPr>
          <w:rFonts w:cs="Times New Roman"/>
          <w:szCs w:val="28"/>
        </w:rPr>
        <w:t xml:space="preserve"> кВтч/м</w:t>
      </w:r>
      <w:r w:rsidRPr="00E95AEC">
        <w:rPr>
          <w:rFonts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>.</w:t>
      </w:r>
    </w:p>
    <w:p w:rsidR="00193F02" w:rsidRPr="00E95AEC" w:rsidRDefault="00193F02" w:rsidP="00193F02">
      <w:pPr>
        <w:pStyle w:val="2"/>
      </w:pPr>
      <w:bookmarkStart w:id="29" w:name="_Toc7187483"/>
      <w:r w:rsidRPr="00E95AEC">
        <w:t xml:space="preserve">Описание состояния и функционирования водопроводных сетей систем водоснабжения, включая оценку величины износа сетей и определение </w:t>
      </w:r>
      <w:r w:rsidRPr="00E95AEC">
        <w:lastRenderedPageBreak/>
        <w:t>возможности обеспечения качества воды в процессе транспортировки по этим сетям.</w:t>
      </w:r>
      <w:bookmarkEnd w:id="29"/>
    </w:p>
    <w:p w:rsidR="00193F02" w:rsidRPr="00351475" w:rsidRDefault="00193F02" w:rsidP="00193F02">
      <w:r w:rsidRPr="00E95AEC">
        <w:t>МУП «</w:t>
      </w:r>
      <w:r>
        <w:t>Шабурово</w:t>
      </w:r>
      <w:r w:rsidRPr="00E95AEC">
        <w:t xml:space="preserve">» </w:t>
      </w:r>
      <w:r>
        <w:t xml:space="preserve">проводит </w:t>
      </w:r>
      <w:r w:rsidRPr="00E95AEC">
        <w:t>на системах водоснабжения устранение утечек, текущий ремонт оборудования, замен</w:t>
      </w:r>
      <w:r>
        <w:t>у</w:t>
      </w:r>
      <w:r w:rsidRPr="00E95AEC">
        <w:t xml:space="preserve"> металлических сетей на полиэтиленовые.</w:t>
      </w:r>
    </w:p>
    <w:p w:rsidR="00193F02" w:rsidRPr="00351475" w:rsidRDefault="00193F02" w:rsidP="00193F02"/>
    <w:p w:rsidR="00193F02" w:rsidRPr="00E95AEC" w:rsidRDefault="00193F02" w:rsidP="00193F02">
      <w:pPr>
        <w:rPr>
          <w:b/>
        </w:rPr>
      </w:pPr>
      <w:r w:rsidRPr="00E95AEC">
        <w:rPr>
          <w:b/>
        </w:rPr>
        <w:t xml:space="preserve">Централизованная система водоснабжения от </w:t>
      </w:r>
      <w:r w:rsidRPr="00944A2B">
        <w:rPr>
          <w:b/>
        </w:rPr>
        <w:t>скважины №2</w:t>
      </w:r>
      <w:r>
        <w:rPr>
          <w:b/>
        </w:rPr>
        <w:t>119</w:t>
      </w:r>
      <w:r>
        <w:t xml:space="preserve"> </w:t>
      </w:r>
      <w:r>
        <w:rPr>
          <w:b/>
        </w:rPr>
        <w:t>с. Шабурово</w:t>
      </w:r>
    </w:p>
    <w:p w:rsidR="00193F02" w:rsidRDefault="00193F02" w:rsidP="00193F02">
      <w:r w:rsidRPr="00E95AEC">
        <w:t>Водопровод от скважины №</w:t>
      </w:r>
      <w:r>
        <w:t>2119</w:t>
      </w:r>
      <w:r w:rsidRPr="00E95AEC">
        <w:t xml:space="preserve"> </w:t>
      </w:r>
      <w:r>
        <w:t>с. Шабурово</w:t>
      </w:r>
      <w:r w:rsidRPr="00E95AEC">
        <w:t xml:space="preserve"> является разветвленным (тупиковым) с протяженностью </w:t>
      </w:r>
      <w:r w:rsidRPr="0073415A">
        <w:t>сети – 5,4</w:t>
      </w:r>
      <w:r>
        <w:t>9</w:t>
      </w:r>
      <w:r w:rsidRPr="0073415A">
        <w:t xml:space="preserve"> км</w:t>
      </w:r>
      <w:r w:rsidRPr="00E95AEC">
        <w:t xml:space="preserve"> в одну линию. Водопровод проходит вдоль дорог села по улицам </w:t>
      </w:r>
      <w:r>
        <w:t>Молодежная</w:t>
      </w:r>
      <w:r w:rsidRPr="00E95AEC">
        <w:t xml:space="preserve">, </w:t>
      </w:r>
      <w:r>
        <w:t>Юбилейная</w:t>
      </w:r>
      <w:r w:rsidRPr="00E95AEC">
        <w:t xml:space="preserve">, Ленина, </w:t>
      </w:r>
      <w:r>
        <w:t>Комсомольская</w:t>
      </w:r>
      <w:r w:rsidRPr="00E95AEC">
        <w:t xml:space="preserve"> к местам водоразбора. Для осуществления водопользования населением и для нужд наружного пожаротушения на местах водоразбора установлены водоразборные колонки и пожарные гидранты.</w:t>
      </w:r>
    </w:p>
    <w:p w:rsidR="00193F02" w:rsidRPr="00E95AEC" w:rsidRDefault="00193F02" w:rsidP="00193F02">
      <w:pPr>
        <w:ind w:firstLine="567"/>
        <w:contextualSpacing w:val="0"/>
        <w:rPr>
          <w:rFonts w:cs="Times New Roman"/>
          <w:szCs w:val="24"/>
        </w:rPr>
      </w:pPr>
      <w:r w:rsidRPr="00E95AEC">
        <w:rPr>
          <w:rFonts w:cs="Times New Roman"/>
          <w:szCs w:val="24"/>
        </w:rPr>
        <w:t xml:space="preserve">Протяженность и материал водопровода </w:t>
      </w:r>
      <w:r w:rsidRPr="00E95AEC">
        <w:t>от скважины №</w:t>
      </w:r>
      <w:r>
        <w:t>2119</w:t>
      </w:r>
      <w:r w:rsidRPr="00E95AEC">
        <w:t xml:space="preserve"> </w:t>
      </w:r>
      <w:r>
        <w:t>с. Шабурово</w:t>
      </w:r>
      <w:r w:rsidRPr="00E95AEC">
        <w:t xml:space="preserve"> </w:t>
      </w:r>
      <w:r w:rsidRPr="00E95AEC">
        <w:rPr>
          <w:rFonts w:cs="Times New Roman"/>
          <w:szCs w:val="24"/>
        </w:rPr>
        <w:t>указаны в таблице далее.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8</w:t>
      </w:r>
      <w:r w:rsidR="00EA65D8">
        <w:rPr>
          <w:noProof/>
        </w:rPr>
        <w:fldChar w:fldCharType="end"/>
      </w:r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2877"/>
        <w:gridCol w:w="2860"/>
        <w:gridCol w:w="2766"/>
      </w:tblGrid>
      <w:tr w:rsidR="00193F02" w:rsidRPr="00E95AEC" w:rsidTr="00F54C54">
        <w:trPr>
          <w:trHeight w:val="20"/>
          <w:tblHeader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Длина участка, км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3E126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E126E">
              <w:rPr>
                <w:rFonts w:cs="Times New Roman"/>
                <w:szCs w:val="24"/>
              </w:rPr>
              <w:t xml:space="preserve">Сталь 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 xml:space="preserve">Ду </w:t>
            </w: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0,42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1F67C5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50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1,05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1F67C5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25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0,92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1F67C5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Ду 100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0,70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1F67C5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57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1,46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1F67C5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28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0,03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3E126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E126E">
              <w:rPr>
                <w:rFonts w:cs="Times New Roman"/>
                <w:szCs w:val="24"/>
              </w:rPr>
              <w:t xml:space="preserve">Сталь 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21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73415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73415A">
              <w:rPr>
                <w:rFonts w:cs="Times New Roman"/>
                <w:szCs w:val="24"/>
              </w:rPr>
              <w:t>0,91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5,49</w:t>
            </w:r>
          </w:p>
        </w:tc>
      </w:tr>
    </w:tbl>
    <w:p w:rsidR="00193F02" w:rsidRPr="00E95AEC" w:rsidRDefault="00193F02" w:rsidP="00193F02">
      <w:pPr>
        <w:rPr>
          <w:b/>
          <w:bCs/>
        </w:rPr>
      </w:pPr>
    </w:p>
    <w:p w:rsidR="00193F02" w:rsidRDefault="00193F02" w:rsidP="00193F02">
      <w:pPr>
        <w:rPr>
          <w:b/>
        </w:rPr>
      </w:pPr>
      <w:r w:rsidRPr="00E95AEC">
        <w:rPr>
          <w:b/>
        </w:rPr>
        <w:t>Централизованная система водоснабжения от скважины</w:t>
      </w:r>
      <w:r>
        <w:rPr>
          <w:b/>
        </w:rPr>
        <w:t xml:space="preserve"> №289</w:t>
      </w:r>
      <w:r w:rsidRPr="00E95AEC">
        <w:rPr>
          <w:b/>
        </w:rPr>
        <w:t xml:space="preserve"> </w:t>
      </w:r>
      <w:r>
        <w:rPr>
          <w:b/>
        </w:rPr>
        <w:t>с. Шабурово</w:t>
      </w:r>
    </w:p>
    <w:p w:rsidR="00193F02" w:rsidRPr="00E95AEC" w:rsidRDefault="00193F02" w:rsidP="00193F02">
      <w:r w:rsidRPr="00E95AEC">
        <w:t>Водопровод от существующей водозаборной скважины №</w:t>
      </w:r>
      <w:r>
        <w:t>289</w:t>
      </w:r>
      <w:r w:rsidRPr="00E95AEC">
        <w:t xml:space="preserve"> </w:t>
      </w:r>
      <w:r>
        <w:t>с. Шабурово</w:t>
      </w:r>
      <w:r w:rsidRPr="00E95AEC">
        <w:t xml:space="preserve"> является в основном разветвленным (тупиковым), протяженность сети – </w:t>
      </w:r>
      <w:r>
        <w:t>3,14</w:t>
      </w:r>
      <w:r w:rsidRPr="00E95AEC">
        <w:t> км в одну линию.</w:t>
      </w:r>
    </w:p>
    <w:p w:rsidR="00193F02" w:rsidRDefault="00193F02" w:rsidP="00193F02">
      <w:r w:rsidRPr="00E95AEC">
        <w:t xml:space="preserve">Водопровод проходит вдоль </w:t>
      </w:r>
      <w:r>
        <w:t>дороги села по улице</w:t>
      </w:r>
      <w:r w:rsidRPr="00E95AEC">
        <w:t xml:space="preserve"> </w:t>
      </w:r>
      <w:r>
        <w:t>Ленина</w:t>
      </w:r>
      <w:r w:rsidRPr="00E95AEC">
        <w:t xml:space="preserve"> к местам водоразбора. Для осуществления водопользования населением и для нужд наружного пожаротушения на местах водоразбора установлены водоразборные колонки и пожарные гидранты.</w:t>
      </w:r>
    </w:p>
    <w:p w:rsidR="00193F02" w:rsidRPr="00E95AEC" w:rsidRDefault="00193F02" w:rsidP="00193F02">
      <w:r w:rsidRPr="00E95AEC">
        <w:t>Протяженность и материал водопровода водозаборной скважины №</w:t>
      </w:r>
      <w:r>
        <w:t>289</w:t>
      </w:r>
      <w:r w:rsidRPr="00E95AEC">
        <w:t xml:space="preserve"> </w:t>
      </w:r>
      <w:r>
        <w:t>с. Шабурово</w:t>
      </w:r>
      <w:r w:rsidRPr="00E95AEC">
        <w:t xml:space="preserve"> указаны в таблице далее.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9</w:t>
      </w:r>
      <w:r w:rsidR="00EA65D8">
        <w:rPr>
          <w:noProof/>
        </w:rPr>
        <w:fldChar w:fldCharType="end"/>
      </w:r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2877"/>
        <w:gridCol w:w="2860"/>
        <w:gridCol w:w="2766"/>
      </w:tblGrid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95AEC">
              <w:rPr>
                <w:rFonts w:cs="Times New Roman"/>
                <w:b/>
                <w:bCs/>
                <w:szCs w:val="24"/>
              </w:rPr>
              <w:t>Длина участка, км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1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Сталь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40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0,04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A86261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57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0,55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A86261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44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1,01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34"/>
              <w:jc w:val="center"/>
            </w:pPr>
            <w:r w:rsidRPr="00A86261">
              <w:rPr>
                <w:rFonts w:cs="Times New Roman"/>
                <w:szCs w:val="24"/>
              </w:rPr>
              <w:t>ПНД  ПЭ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28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0,71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2628D8" w:rsidRDefault="00193F02" w:rsidP="00F54C54">
            <w:pPr>
              <w:ind w:firstLine="34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 xml:space="preserve">ПНД </w:t>
            </w:r>
            <w:r>
              <w:rPr>
                <w:rFonts w:cs="Times New Roman"/>
                <w:szCs w:val="24"/>
              </w:rPr>
              <w:t xml:space="preserve"> ПЭ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21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0,81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2628D8" w:rsidRDefault="00193F02" w:rsidP="00F54C54">
            <w:pPr>
              <w:ind w:firstLine="34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 xml:space="preserve">ПНД </w:t>
            </w:r>
            <w:r>
              <w:rPr>
                <w:rFonts w:cs="Times New Roman"/>
                <w:szCs w:val="24"/>
              </w:rPr>
              <w:t xml:space="preserve"> ПЭ</w:t>
            </w:r>
          </w:p>
        </w:tc>
        <w:tc>
          <w:tcPr>
            <w:tcW w:w="2931" w:type="dxa"/>
            <w:shd w:val="clear" w:color="auto" w:fill="auto"/>
            <w:vAlign w:val="bottom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16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>0,02</w:t>
            </w:r>
          </w:p>
        </w:tc>
      </w:tr>
      <w:tr w:rsidR="00193F02" w:rsidRPr="00E95AEC" w:rsidTr="00F54C54">
        <w:trPr>
          <w:trHeight w:val="20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3,14</w:t>
            </w:r>
          </w:p>
        </w:tc>
      </w:tr>
    </w:tbl>
    <w:p w:rsidR="00193F02" w:rsidRDefault="00193F02" w:rsidP="00193F02">
      <w:pPr>
        <w:ind w:firstLine="0"/>
        <w:jc w:val="center"/>
        <w:rPr>
          <w:rFonts w:cs="Times New Roman"/>
          <w:szCs w:val="24"/>
        </w:rPr>
      </w:pPr>
    </w:p>
    <w:p w:rsidR="00193F02" w:rsidRPr="000236BD" w:rsidRDefault="00193F02" w:rsidP="00193F02">
      <w:r w:rsidRPr="000236BD">
        <w:t>Водопроводные сети от водозаборных скважин №2119 и №289 имеют соединение. В настоящее время сети от водозаборных скважин №2119 и №289 разъедены при помощи запорной арматуры.</w:t>
      </w:r>
    </w:p>
    <w:p w:rsidR="00193F02" w:rsidRDefault="00193F02" w:rsidP="00193F02">
      <w:pPr>
        <w:ind w:firstLine="0"/>
        <w:jc w:val="center"/>
        <w:rPr>
          <w:rFonts w:cs="Times New Roman"/>
          <w:szCs w:val="24"/>
        </w:rPr>
      </w:pP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Централизованная система водоснабжения от скважины №</w:t>
      </w:r>
      <w:r>
        <w:rPr>
          <w:b/>
        </w:rPr>
        <w:t>1305</w:t>
      </w:r>
      <w:r w:rsidRPr="00E95AEC">
        <w:rPr>
          <w:b/>
        </w:rPr>
        <w:t xml:space="preserve"> </w:t>
      </w:r>
      <w:r>
        <w:rPr>
          <w:b/>
        </w:rPr>
        <w:t>с. Шабурово</w:t>
      </w:r>
    </w:p>
    <w:p w:rsidR="00193F02" w:rsidRPr="00E95AEC" w:rsidRDefault="00193F02" w:rsidP="00193F02">
      <w:r w:rsidRPr="00E95AEC">
        <w:lastRenderedPageBreak/>
        <w:t xml:space="preserve">Водопровод от существующей водозаборной скважины </w:t>
      </w:r>
      <w:r w:rsidRPr="00DE76FD">
        <w:t xml:space="preserve">№1305 с. Шабурово </w:t>
      </w:r>
      <w:r w:rsidRPr="00E95AEC">
        <w:t xml:space="preserve">является разветвленным (тупиковым), протяженность сети – </w:t>
      </w:r>
      <w:r>
        <w:t>2,71</w:t>
      </w:r>
      <w:r w:rsidRPr="00E95AEC">
        <w:t xml:space="preserve"> км в одну линию. Водопровод проходит вдоль </w:t>
      </w:r>
      <w:r>
        <w:t>дороги села по улице</w:t>
      </w:r>
      <w:r w:rsidRPr="00E95AEC">
        <w:t xml:space="preserve"> </w:t>
      </w:r>
      <w:r>
        <w:t>Ворошилова.</w:t>
      </w:r>
    </w:p>
    <w:p w:rsidR="00193F02" w:rsidRPr="00E95AEC" w:rsidRDefault="00193F02" w:rsidP="00193F02">
      <w:r w:rsidRPr="00E95AEC">
        <w:t>Протяженность и материал водопровода от скважины №</w:t>
      </w:r>
      <w:r w:rsidRPr="00DE76FD">
        <w:t>1305 с. Шабурово</w:t>
      </w:r>
      <w:r>
        <w:t>,</w:t>
      </w:r>
      <w:r w:rsidRPr="00DE76FD">
        <w:t xml:space="preserve"> </w:t>
      </w:r>
      <w:r w:rsidRPr="00E95AEC">
        <w:t>указаны в таблице далее.</w:t>
      </w:r>
    </w:p>
    <w:p w:rsidR="00193F02" w:rsidRDefault="00193F02" w:rsidP="00193F02">
      <w:pPr>
        <w:pStyle w:val="afb"/>
      </w:pP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10</w:t>
      </w:r>
      <w:r w:rsidR="00EA65D8">
        <w:rPr>
          <w:noProof/>
        </w:rPr>
        <w:fldChar w:fldCharType="end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2877"/>
        <w:gridCol w:w="2860"/>
        <w:gridCol w:w="2766"/>
      </w:tblGrid>
      <w:tr w:rsidR="00193F02" w:rsidRPr="00E95AEC" w:rsidTr="00F54C54">
        <w:trPr>
          <w:trHeight w:val="683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b/>
                <w:bCs/>
                <w:szCs w:val="24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95AEC">
              <w:rPr>
                <w:rFonts w:cs="Times New Roman"/>
                <w:b/>
                <w:bCs/>
                <w:szCs w:val="24"/>
              </w:rPr>
              <w:t>Длина участка, км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1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Сталь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76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826E6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26E6A">
              <w:rPr>
                <w:rFonts w:cs="Times New Roman"/>
                <w:szCs w:val="24"/>
              </w:rPr>
              <w:t>1,30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Сталь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25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826E6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26E6A">
              <w:rPr>
                <w:rFonts w:cs="Times New Roman"/>
                <w:szCs w:val="24"/>
              </w:rPr>
              <w:t>1,20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3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 xml:space="preserve">ПНД </w:t>
            </w:r>
            <w:r>
              <w:rPr>
                <w:rFonts w:cs="Times New Roman"/>
                <w:szCs w:val="24"/>
              </w:rPr>
              <w:t xml:space="preserve">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Ду </w:t>
            </w:r>
            <w:r w:rsidRPr="00E95AE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826E6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26E6A">
              <w:rPr>
                <w:rFonts w:cs="Times New Roman"/>
                <w:szCs w:val="24"/>
              </w:rPr>
              <w:t>0,20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 xml:space="preserve">ПНД </w:t>
            </w:r>
            <w:r>
              <w:rPr>
                <w:rFonts w:cs="Times New Roman"/>
                <w:szCs w:val="24"/>
              </w:rPr>
              <w:t xml:space="preserve">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Ду </w:t>
            </w:r>
            <w:r w:rsidRPr="00E95AE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57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826E6A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26E6A">
              <w:rPr>
                <w:rFonts w:cs="Times New Roman"/>
                <w:szCs w:val="24"/>
              </w:rPr>
              <w:t>0,01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2,71</w:t>
            </w:r>
          </w:p>
        </w:tc>
      </w:tr>
    </w:tbl>
    <w:p w:rsidR="00193F02" w:rsidRDefault="00193F02" w:rsidP="00193F02">
      <w:pPr>
        <w:ind w:firstLine="0"/>
        <w:jc w:val="center"/>
        <w:rPr>
          <w:rFonts w:cs="Times New Roman"/>
          <w:szCs w:val="24"/>
        </w:rPr>
      </w:pPr>
    </w:p>
    <w:p w:rsidR="00193F02" w:rsidRPr="00E95AEC" w:rsidRDefault="00193F02" w:rsidP="00193F02">
      <w:pPr>
        <w:rPr>
          <w:b/>
        </w:rPr>
      </w:pPr>
      <w:r w:rsidRPr="00E95AEC">
        <w:rPr>
          <w:b/>
        </w:rPr>
        <w:t>Централизованная система водоснабжения от скважины №</w:t>
      </w:r>
      <w:r>
        <w:rPr>
          <w:b/>
        </w:rPr>
        <w:t>1308А</w:t>
      </w:r>
      <w:r w:rsidRPr="00E95AEC">
        <w:rPr>
          <w:b/>
        </w:rPr>
        <w:t xml:space="preserve"> </w:t>
      </w:r>
      <w:r>
        <w:rPr>
          <w:b/>
        </w:rPr>
        <w:t>с. Шабурово</w:t>
      </w:r>
    </w:p>
    <w:p w:rsidR="00193F02" w:rsidRPr="00E95AEC" w:rsidRDefault="00193F02" w:rsidP="00193F02">
      <w:r w:rsidRPr="00E95AEC">
        <w:t xml:space="preserve">Водопровод от существующей водозаборной скважины </w:t>
      </w:r>
      <w:r w:rsidRPr="00DE76FD">
        <w:t>№130</w:t>
      </w:r>
      <w:r>
        <w:t>8А</w:t>
      </w:r>
      <w:r w:rsidRPr="00DE76FD">
        <w:t xml:space="preserve"> с. Шабурово </w:t>
      </w:r>
      <w:r w:rsidRPr="00E95AEC">
        <w:t xml:space="preserve">является разветвленным (тупиковым), протяженность сети – </w:t>
      </w:r>
      <w:r>
        <w:t>2,62</w:t>
      </w:r>
      <w:r w:rsidRPr="00E95AEC">
        <w:t xml:space="preserve"> км в одну линию. Водопровод проходит вдоль </w:t>
      </w:r>
      <w:r>
        <w:t>дорог села по улицам</w:t>
      </w:r>
      <w:r w:rsidRPr="00E95AEC">
        <w:t xml:space="preserve"> </w:t>
      </w:r>
      <w:r>
        <w:t>Дорожная, Свердлова.</w:t>
      </w:r>
    </w:p>
    <w:p w:rsidR="00193F02" w:rsidRPr="00E95AEC" w:rsidRDefault="00193F02" w:rsidP="00193F02">
      <w:r w:rsidRPr="00E95AEC">
        <w:t xml:space="preserve">Протяженность и материал водопровода от скважины </w:t>
      </w:r>
      <w:r w:rsidRPr="00DE76FD">
        <w:t>№130</w:t>
      </w:r>
      <w:r>
        <w:t>8А</w:t>
      </w:r>
      <w:r w:rsidRPr="00DE76FD">
        <w:t xml:space="preserve"> с. Шабурово</w:t>
      </w:r>
      <w:r>
        <w:t>,</w:t>
      </w:r>
      <w:r w:rsidRPr="00DE76FD">
        <w:t xml:space="preserve"> </w:t>
      </w:r>
      <w:r w:rsidRPr="00E95AEC">
        <w:t>указаны в таблице далее.</w:t>
      </w:r>
    </w:p>
    <w:p w:rsidR="00193F02" w:rsidRDefault="00193F02" w:rsidP="00193F02">
      <w:pPr>
        <w:pStyle w:val="afb"/>
      </w:pP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11</w:t>
      </w:r>
      <w:r w:rsidR="00EA65D8">
        <w:rPr>
          <w:noProof/>
        </w:rPr>
        <w:fldChar w:fldCharType="end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2877"/>
        <w:gridCol w:w="2860"/>
        <w:gridCol w:w="2766"/>
      </w:tblGrid>
      <w:tr w:rsidR="00193F02" w:rsidRPr="00E95AEC" w:rsidTr="00F54C54">
        <w:trPr>
          <w:trHeight w:val="683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№ п.п.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b/>
                <w:bCs/>
                <w:szCs w:val="24"/>
              </w:rPr>
              <w:t>Материал трубопровода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Условный диаметр тр. мм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E95AEC">
              <w:rPr>
                <w:rFonts w:cs="Times New Roman"/>
                <w:b/>
                <w:bCs/>
                <w:szCs w:val="24"/>
              </w:rPr>
              <w:t>Длина участка, км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1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Сталь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100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552B3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52B3E">
              <w:rPr>
                <w:rFonts w:cs="Times New Roman"/>
                <w:szCs w:val="24"/>
              </w:rPr>
              <w:t>0,25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2</w:t>
            </w:r>
          </w:p>
        </w:tc>
        <w:tc>
          <w:tcPr>
            <w:tcW w:w="2931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Сталь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Ду 76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552B3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52B3E">
              <w:rPr>
                <w:rFonts w:cs="Times New Roman"/>
                <w:szCs w:val="24"/>
              </w:rPr>
              <w:t>1,22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3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Сталь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Ду </w:t>
            </w:r>
            <w:r w:rsidRPr="00E95AE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552B3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52B3E">
              <w:rPr>
                <w:rFonts w:cs="Times New Roman"/>
                <w:szCs w:val="24"/>
              </w:rPr>
              <w:t>0,78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 xml:space="preserve">ПНД </w:t>
            </w:r>
            <w:r>
              <w:rPr>
                <w:rFonts w:cs="Times New Roman"/>
                <w:szCs w:val="24"/>
              </w:rPr>
              <w:t xml:space="preserve">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Ду </w:t>
            </w:r>
            <w:r w:rsidRPr="00E95AE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57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552B3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52B3E">
              <w:rPr>
                <w:rFonts w:cs="Times New Roman"/>
                <w:szCs w:val="24"/>
              </w:rPr>
              <w:t>0,32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931" w:type="dxa"/>
            <w:shd w:val="clear" w:color="auto" w:fill="auto"/>
            <w:vAlign w:val="bottom"/>
            <w:hideMark/>
          </w:tcPr>
          <w:p w:rsidR="00193F02" w:rsidRPr="002628D8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628D8">
              <w:rPr>
                <w:rFonts w:cs="Times New Roman"/>
                <w:szCs w:val="24"/>
              </w:rPr>
              <w:t xml:space="preserve">ПНД </w:t>
            </w:r>
            <w:r>
              <w:rPr>
                <w:rFonts w:cs="Times New Roman"/>
                <w:szCs w:val="24"/>
              </w:rPr>
              <w:t xml:space="preserve"> ПЭ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Ду </w:t>
            </w:r>
            <w:r w:rsidRPr="00E95AE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2842" w:type="dxa"/>
            <w:shd w:val="clear" w:color="auto" w:fill="auto"/>
            <w:vAlign w:val="bottom"/>
            <w:hideMark/>
          </w:tcPr>
          <w:p w:rsidR="00193F02" w:rsidRPr="00552B3E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52B3E">
              <w:rPr>
                <w:rFonts w:cs="Times New Roman"/>
                <w:szCs w:val="24"/>
              </w:rPr>
              <w:t>0,05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1149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5862" w:type="dxa"/>
            <w:gridSpan w:val="2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E95AEC">
              <w:rPr>
                <w:rFonts w:cs="Times New Roman"/>
                <w:szCs w:val="24"/>
              </w:rPr>
              <w:t>Итого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2,62</w:t>
            </w:r>
          </w:p>
        </w:tc>
      </w:tr>
    </w:tbl>
    <w:p w:rsidR="00193F02" w:rsidRDefault="00193F02" w:rsidP="00193F02"/>
    <w:p w:rsidR="00193F02" w:rsidRPr="00E95AEC" w:rsidRDefault="00193F02" w:rsidP="00193F02">
      <w:r w:rsidRPr="00E95AEC">
        <w:t xml:space="preserve">В соответствие с п.5 Ст. 38 416-ФЗ «О водоснабжении и водоотведении» от 07.12.2011 г. «Схемы водоснабжения и водоотведения учитывают результаты технического обследования централизованных систем горячего водоснабжения, холодного водоснабжения и (или) водоотведения…» Статья 37 416-ФЗ «Техническое обследование централизованных систем горячего водоснабжения, холодного водоснабжения и водоотведения» в п. 6 предписывает: «Обязательное техническое обследование проводится не реже чем один раз в пять лет (один раз в течение долгосрочного периода регулирования). Организация, осуществляющая горячее водоснабжение, холодное водоснабжение и (или) водоотведение, обязана проводить техническое обследование при разработке плана снижения сбросов, плана мероприятий по приведению качества питьевой воды, горячей воды в соответствие с установленными требованиями, а также при принятии в эксплуатацию бесхозяйных объектов централизованных систем водоснабжения и (или) водоотведения в соответствии с положениями настоящего Федерального закона». Требования к проведению технического обследования изложены в приказе Минстроя РФ №437/пр от 5 августа 2014 г.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</w:t>
      </w:r>
      <w:r w:rsidRPr="00E95AEC">
        <w:lastRenderedPageBreak/>
        <w:t>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показателей». Техническое обследование централизованных систем горячего водоснабжения, холодного водоснабжения и водоотведения проводится в целях определения: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проектных и фактических характеристик объектов водоснабжения на период проведения оценки с целью определения дефицита (профицита) производственных мощностей, полезного объема резервуарного парка;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технических возможностей сооружений водоподготовки, работающих в штатном режиме, по подготовке питьевой (горячей) воды в соответствии с установленными требованиями, с учетом состояния источников водоснабжения;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технических характеристик водопроводных сетей и насосных станций, в том числе уровня потерь, энергетической эффективности этих сетей и станций, оптимальности топологии и степени резервирования мощности;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качества питьевой (горячей) воды на выходе с водоочистных станций и в водопроводной сети на соответствие требованиям, установленным законодательством в области обеспечения санитарно-эпидемиологического благополучия населения;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проектных и технических характеристик объектов водоотведения в период проведения оценки с целью определения дефицита (профицита) производственных мощностей;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технических характеристик и возможности канализационных очистных сооружений и сооружений по обработке осадка сточных вод обеспечивать проектные параметры качества очистки сточных вод и обработки осадка сточных вод;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соответствия применяемых технологических решений требуемой эффективности очистки на основе учета сведений о качестве, соответствующем требованиям, установленным законодательством в области охраны окружающей среды, водным законодательством и законодательством в сфере водоснабжения и водоотведения;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>содержания загрязняющих веществ, иных веществ и микроорганизмов в составе сточных вод и соответствия состава и свойств сточных вод требованиям, установленными законодательством в области охраны окружающей среды;</w:t>
      </w:r>
    </w:p>
    <w:p w:rsidR="00193F02" w:rsidRPr="00E95AEC" w:rsidRDefault="00193F02" w:rsidP="00193F02">
      <w:pPr>
        <w:numPr>
          <w:ilvl w:val="0"/>
          <w:numId w:val="3"/>
        </w:numPr>
      </w:pPr>
      <w:r w:rsidRPr="00E95AEC">
        <w:t xml:space="preserve">экономической эффективности существующих технических решений в сравнении с лучшими отраслевыми аналогами и целесообразности модернизации и внедрения новых технологий. </w:t>
      </w:r>
    </w:p>
    <w:p w:rsidR="00193F02" w:rsidRPr="00E95AEC" w:rsidRDefault="00193F02" w:rsidP="00193F02">
      <w:r w:rsidRPr="00E95AEC">
        <w:t xml:space="preserve">На сегодняшний день систематические технические обследования систем водоснабжения </w:t>
      </w:r>
      <w:r>
        <w:t>Шабуровского</w:t>
      </w:r>
      <w:r w:rsidRPr="00E95AEC">
        <w:t xml:space="preserve"> сельского поселения в соответствие с приказом Минстроя РФ №437/пр от 5 августа 2014 г. не проводились, поэтому данные о фактическом техническом состоянии объектов водоснабжения отсутствуют.</w:t>
      </w:r>
    </w:p>
    <w:p w:rsidR="00193F02" w:rsidRDefault="00193F02" w:rsidP="00193F02">
      <w:r w:rsidRPr="00E95AEC">
        <w:t xml:space="preserve">Информация об аварийности сетей за 2018 год в системах водоснабжения </w:t>
      </w:r>
      <w:r>
        <w:t>Шабуровского</w:t>
      </w:r>
      <w:r w:rsidRPr="00E95AEC">
        <w:t xml:space="preserve"> сельского поселения </w:t>
      </w:r>
      <w:r>
        <w:t>не фиксируется</w:t>
      </w:r>
      <w:r w:rsidRPr="00E95AEC">
        <w:t>.</w:t>
      </w:r>
    </w:p>
    <w:p w:rsidR="00193F02" w:rsidRDefault="00193F02" w:rsidP="00193F02">
      <w:pPr>
        <w:pStyle w:val="2"/>
      </w:pPr>
      <w:bookmarkStart w:id="30" w:name="_Toc7187484"/>
      <w:r w:rsidRPr="00E95AEC">
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0"/>
    </w:p>
    <w:p w:rsidR="00193F02" w:rsidRDefault="00193F02" w:rsidP="00193F02"/>
    <w:p w:rsidR="00193F02" w:rsidRDefault="00193F02" w:rsidP="00193F02">
      <w:r w:rsidRPr="004D3BFF">
        <w:t xml:space="preserve">В результате проведенного анализа состояния и функционирования систем холодного водоснабжения </w:t>
      </w:r>
      <w:r>
        <w:t>Шабуровского</w:t>
      </w:r>
      <w:r w:rsidRPr="004D3BFF">
        <w:t xml:space="preserve"> сельского поселения выявлены следующие технические и технологические проблемы:</w:t>
      </w:r>
    </w:p>
    <w:p w:rsidR="00193F02" w:rsidRPr="00E46BA5" w:rsidRDefault="00193F02" w:rsidP="00193F02">
      <w:pPr>
        <w:rPr>
          <w:b/>
        </w:rPr>
      </w:pPr>
      <w:r>
        <w:rPr>
          <w:b/>
        </w:rPr>
        <w:t>с</w:t>
      </w:r>
      <w:r w:rsidRPr="00E46BA5">
        <w:rPr>
          <w:b/>
        </w:rPr>
        <w:t>. Шабурово</w:t>
      </w:r>
    </w:p>
    <w:p w:rsidR="00193F02" w:rsidRPr="004D3BFF" w:rsidRDefault="00193F02" w:rsidP="00193F02">
      <w:pPr>
        <w:pStyle w:val="a"/>
      </w:pPr>
      <w:r w:rsidRPr="004D3BFF">
        <w:t xml:space="preserve">на скважинах отсутствуют приборы учета поднятой воды. Учет ведется расчетным методом - по паспортным данным, установленных в скважинах насосов; </w:t>
      </w:r>
    </w:p>
    <w:p w:rsidR="00193F02" w:rsidRDefault="00193F02" w:rsidP="00193F02">
      <w:pPr>
        <w:pStyle w:val="a"/>
      </w:pPr>
      <w:r w:rsidRPr="004D3BFF">
        <w:t>не ведется производственный контроль качества пить</w:t>
      </w:r>
      <w:r>
        <w:t>евой воды;</w:t>
      </w:r>
    </w:p>
    <w:p w:rsidR="00193F02" w:rsidRDefault="00193F02" w:rsidP="00193F02">
      <w:pPr>
        <w:pStyle w:val="a"/>
      </w:pPr>
      <w:r>
        <w:t>изношены и подлежат ремонту и замене водонапорные башни от скважин 2119 и 1308А;</w:t>
      </w:r>
    </w:p>
    <w:p w:rsidR="00193F02" w:rsidRDefault="00193F02" w:rsidP="00193F02">
      <w:pPr>
        <w:pStyle w:val="a"/>
      </w:pPr>
      <w:r>
        <w:lastRenderedPageBreak/>
        <w:t xml:space="preserve">необходимо </w:t>
      </w:r>
      <w:r w:rsidRPr="0019587E">
        <w:t>устройство павильона</w:t>
      </w:r>
      <w:r>
        <w:t xml:space="preserve"> на скважине 1308А;</w:t>
      </w:r>
    </w:p>
    <w:p w:rsidR="00193F02" w:rsidRDefault="00193F02" w:rsidP="00193F02">
      <w:pPr>
        <w:pStyle w:val="a"/>
      </w:pPr>
      <w:r w:rsidRPr="00E95AEC">
        <w:t>наличие изношенных</w:t>
      </w:r>
      <w:r>
        <w:t xml:space="preserve"> стальных участков сетей водоснабжения;</w:t>
      </w:r>
    </w:p>
    <w:p w:rsidR="00193F02" w:rsidRDefault="00193F02" w:rsidP="00193F02">
      <w:pPr>
        <w:pStyle w:val="a"/>
      </w:pPr>
      <w:r>
        <w:t>на скважинах отсутствуют дистанционные удаленные системы контроля и управления;</w:t>
      </w:r>
    </w:p>
    <w:p w:rsidR="00193F02" w:rsidRPr="00E95AEC" w:rsidRDefault="00193F02" w:rsidP="00193F02">
      <w:r w:rsidRPr="00856E28">
        <w:t xml:space="preserve">Ранее системы водоснабжения от скважин №298 и 2№119 были связаны. </w:t>
      </w:r>
      <w:r w:rsidRPr="00E95AEC">
        <w:t xml:space="preserve">Из-за перетока воды из одной сети в другую в холодный период </w:t>
      </w:r>
      <w:r>
        <w:t xml:space="preserve">времени (из-за низкого водоразбора), </w:t>
      </w:r>
      <w:r w:rsidRPr="00856E28">
        <w:t xml:space="preserve">скважина № 289 </w:t>
      </w:r>
      <w:r>
        <w:t>«</w:t>
      </w:r>
      <w:r w:rsidRPr="00856E28">
        <w:t>задавливала</w:t>
      </w:r>
      <w:r>
        <w:t>»</w:t>
      </w:r>
      <w:r w:rsidRPr="00856E28">
        <w:t xml:space="preserve"> скважину №2119 и </w:t>
      </w:r>
      <w:r>
        <w:t xml:space="preserve">вода в </w:t>
      </w:r>
      <w:r w:rsidRPr="00856E28">
        <w:t>башн</w:t>
      </w:r>
      <w:r>
        <w:t>е</w:t>
      </w:r>
      <w:r w:rsidRPr="00856E28">
        <w:t xml:space="preserve"> замерз</w:t>
      </w:r>
      <w:r>
        <w:t>а</w:t>
      </w:r>
      <w:r w:rsidRPr="00856E28">
        <w:t>ла. В</w:t>
      </w:r>
      <w:r>
        <w:t xml:space="preserve"> настоящее время </w:t>
      </w:r>
      <w:r w:rsidRPr="00E95AEC">
        <w:t>сети от водозаборных скважин №</w:t>
      </w:r>
      <w:r>
        <w:t>2119</w:t>
      </w:r>
      <w:r w:rsidRPr="00E95AEC">
        <w:t xml:space="preserve"> и №</w:t>
      </w:r>
      <w:r>
        <w:t xml:space="preserve">289 разъедены при помощи запорной </w:t>
      </w:r>
      <w:r w:rsidRPr="00856E28">
        <w:t xml:space="preserve">арматуры. </w:t>
      </w:r>
    </w:p>
    <w:p w:rsidR="00193F02" w:rsidRDefault="00193F02" w:rsidP="00193F02">
      <w:pPr>
        <w:rPr>
          <w:b/>
        </w:rPr>
      </w:pPr>
      <w:r>
        <w:t>Системы водоснабжения от скважин № 1308А и 1305 обособлены.</w:t>
      </w:r>
      <w:r w:rsidRPr="00DA11FB">
        <w:t xml:space="preserve"> </w:t>
      </w:r>
      <w:r>
        <w:t>В случае  планового и/или аварийного отключения источника водоснабжения этих сетей, пользователи остаются без водоснабжения. Также существует дефицит подачи воды</w:t>
      </w:r>
      <w:r w:rsidRPr="00E95AEC">
        <w:t xml:space="preserve"> </w:t>
      </w:r>
      <w:r>
        <w:t xml:space="preserve">в этих </w:t>
      </w:r>
      <w:r w:rsidRPr="00E95AEC">
        <w:t>систем</w:t>
      </w:r>
      <w:r>
        <w:t>ах</w:t>
      </w:r>
      <w:r w:rsidRPr="00E95AEC">
        <w:t xml:space="preserve"> водоснабжения</w:t>
      </w:r>
      <w:r>
        <w:t xml:space="preserve"> в случае возникновения пожара.</w:t>
      </w:r>
    </w:p>
    <w:p w:rsidR="00193F02" w:rsidRPr="000236BD" w:rsidRDefault="00193F02" w:rsidP="00193F02">
      <w:pPr>
        <w:rPr>
          <w:b/>
        </w:rPr>
      </w:pPr>
      <w:r>
        <w:rPr>
          <w:b/>
        </w:rPr>
        <w:t>с.</w:t>
      </w:r>
      <w:r w:rsidRPr="00E46BA5">
        <w:rPr>
          <w:b/>
        </w:rPr>
        <w:t xml:space="preserve">  </w:t>
      </w:r>
      <w:r>
        <w:rPr>
          <w:b/>
        </w:rPr>
        <w:t xml:space="preserve">Тимино, </w:t>
      </w:r>
      <w:r w:rsidRPr="000236BD">
        <w:rPr>
          <w:b/>
        </w:rPr>
        <w:t>с. Ларино</w:t>
      </w:r>
      <w:r>
        <w:rPr>
          <w:b/>
        </w:rPr>
        <w:t>,</w:t>
      </w:r>
      <w:r w:rsidRPr="000236BD">
        <w:rPr>
          <w:b/>
        </w:rPr>
        <w:t xml:space="preserve"> д. Колясниково, д. Пьянкова, д. Подкорытова</w:t>
      </w:r>
    </w:p>
    <w:p w:rsidR="00193F02" w:rsidRPr="00E46BA5" w:rsidRDefault="00193F02" w:rsidP="00193F02">
      <w:pPr>
        <w:rPr>
          <w:b/>
        </w:rPr>
      </w:pPr>
    </w:p>
    <w:p w:rsidR="00193F02" w:rsidRPr="00E46BA5" w:rsidRDefault="00193F02" w:rsidP="00193F02">
      <w:pPr>
        <w:pStyle w:val="a"/>
      </w:pPr>
      <w:r w:rsidRPr="00E46BA5">
        <w:t>отсутствие централизованной системы водоснабжения.</w:t>
      </w:r>
    </w:p>
    <w:p w:rsidR="00193F02" w:rsidRPr="00E95AEC" w:rsidRDefault="00193F02" w:rsidP="00193F02">
      <w:pPr>
        <w:pStyle w:val="2"/>
      </w:pPr>
      <w:bookmarkStart w:id="31" w:name="_Toc7187485"/>
      <w:r w:rsidRPr="00E95AEC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1"/>
    </w:p>
    <w:p w:rsidR="00193F02" w:rsidRDefault="00193F02" w:rsidP="00193F02">
      <w:r w:rsidRPr="00E95AEC">
        <w:t xml:space="preserve">В </w:t>
      </w:r>
      <w:r>
        <w:rPr>
          <w:rFonts w:eastAsiaTheme="minorEastAsia" w:cs="Times New Roman"/>
          <w:szCs w:val="24"/>
          <w:lang w:eastAsia="ru-RU"/>
        </w:rPr>
        <w:t>Шабуровском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сельском поселени</w:t>
      </w:r>
      <w:r w:rsidRPr="00E95AEC">
        <w:rPr>
          <w:rFonts w:eastAsiaTheme="minorEastAsia" w:cs="Times New Roman"/>
          <w:szCs w:val="24"/>
          <w:lang w:eastAsia="ru-RU" w:bidi="ru-RU"/>
        </w:rPr>
        <w:t>и</w:t>
      </w:r>
      <w:r w:rsidRPr="00E95AEC">
        <w:t xml:space="preserve"> централизованные системы горячего водоснабжения отсутствуют. </w:t>
      </w:r>
    </w:p>
    <w:p w:rsidR="00193F02" w:rsidRPr="00A33E9B" w:rsidRDefault="00193F02" w:rsidP="00193F02">
      <w:pPr>
        <w:pStyle w:val="2"/>
      </w:pPr>
      <w:bookmarkStart w:id="32" w:name="_Toc7187486"/>
      <w:r w:rsidRPr="00A33E9B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32"/>
    </w:p>
    <w:p w:rsidR="00193F02" w:rsidRDefault="00193F02" w:rsidP="00193F02">
      <w:r w:rsidRPr="00E95AEC">
        <w:t xml:space="preserve">Территория </w:t>
      </w:r>
      <w:r>
        <w:rPr>
          <w:rFonts w:eastAsiaTheme="minorEastAsia" w:cs="Times New Roman"/>
          <w:szCs w:val="24"/>
          <w:lang w:eastAsia="ru-RU"/>
        </w:rPr>
        <w:t>Шабуровского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t>не относится к зоне распространения вечномерзлых грунтов.</w:t>
      </w:r>
    </w:p>
    <w:p w:rsidR="00193F02" w:rsidRPr="00A33E9B" w:rsidRDefault="00193F02" w:rsidP="00193F02">
      <w:pPr>
        <w:pStyle w:val="2"/>
      </w:pPr>
      <w:bookmarkStart w:id="33" w:name="_Toc7187487"/>
      <w:r w:rsidRPr="00E95AEC">
        <w:t xml:space="preserve">Перечень </w:t>
      </w:r>
      <w:r w:rsidRPr="00A33E9B">
        <w:t>лиц</w:t>
      </w:r>
      <w:r w:rsidRPr="00E95AEC">
        <w:t>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33"/>
    </w:p>
    <w:p w:rsidR="00193F02" w:rsidRPr="00E95AEC" w:rsidRDefault="00193F02" w:rsidP="00193F02">
      <w:r w:rsidRPr="00E95AEC">
        <w:t>Организация, осуществляющая централизованное водоснабжение в границах сельского поселения, является МУП «</w:t>
      </w:r>
      <w:r>
        <w:t>Шабурово</w:t>
      </w:r>
      <w:r w:rsidRPr="00E95AEC">
        <w:t xml:space="preserve">» </w:t>
      </w:r>
      <w:r>
        <w:t>Шабуровского</w:t>
      </w:r>
      <w:r w:rsidRPr="00E95AEC">
        <w:t xml:space="preserve"> сельского поселения. МУП «</w:t>
      </w:r>
      <w:r>
        <w:t>Шабурово</w:t>
      </w:r>
      <w:r w:rsidRPr="00E95AEC">
        <w:t xml:space="preserve">» осуществляет водоснабжение на основании договора с администрацией </w:t>
      </w:r>
      <w:r>
        <w:t xml:space="preserve">Шабуровского </w:t>
      </w:r>
      <w:r w:rsidRPr="00E95AEC">
        <w:t>сельского поселения о закреплении муниципального имущества на праве хозяйственного ведения.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t xml:space="preserve">В настоящее время объекты централизованных систем водоснабжения с </w:t>
      </w:r>
      <w:r>
        <w:t>Шабурово</w:t>
      </w:r>
      <w:r w:rsidRPr="00E95AEC">
        <w:t xml:space="preserve"> бесхозяйные.</w:t>
      </w:r>
      <w:r w:rsidRPr="00E95AEC">
        <w:rPr>
          <w:rFonts w:cs="Times New Roman"/>
          <w:szCs w:val="28"/>
        </w:rPr>
        <w:t xml:space="preserve"> Обслуживание данных объектов осуществляет </w:t>
      </w:r>
      <w:r w:rsidRPr="00E95AEC">
        <w:rPr>
          <w:rFonts w:cs="Times New Roman"/>
          <w:bCs/>
          <w:szCs w:val="28"/>
        </w:rPr>
        <w:t>МУП «</w:t>
      </w:r>
      <w:r>
        <w:rPr>
          <w:rFonts w:cs="Times New Roman"/>
          <w:szCs w:val="28"/>
        </w:rPr>
        <w:t>Шабурово</w:t>
      </w:r>
      <w:r w:rsidRPr="00E95AEC">
        <w:rPr>
          <w:rFonts w:cs="Times New Roman"/>
          <w:bCs/>
          <w:szCs w:val="28"/>
        </w:rPr>
        <w:t xml:space="preserve">» на основании договора с администрацией </w:t>
      </w:r>
      <w:r>
        <w:rPr>
          <w:rFonts w:cs="Times New Roman"/>
          <w:bCs/>
          <w:szCs w:val="28"/>
        </w:rPr>
        <w:t>Шабуровского</w:t>
      </w:r>
      <w:r w:rsidRPr="00E95AEC">
        <w:rPr>
          <w:rFonts w:cs="Times New Roman"/>
          <w:bCs/>
          <w:szCs w:val="28"/>
        </w:rPr>
        <w:t xml:space="preserve"> сельского поселения о закреплении муниципального имущества на праве хозяйственного ведения.</w:t>
      </w:r>
    </w:p>
    <w:p w:rsidR="00193F02" w:rsidRPr="00E95AEC" w:rsidRDefault="00193F02" w:rsidP="00193F02"/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</w:pPr>
      <w:r w:rsidRPr="00E95AEC">
        <w:br w:type="page"/>
      </w:r>
    </w:p>
    <w:p w:rsidR="00193F02" w:rsidRPr="001613A5" w:rsidRDefault="00193F02" w:rsidP="00193F02">
      <w:pPr>
        <w:pStyle w:val="10"/>
      </w:pPr>
      <w:bookmarkStart w:id="34" w:name="_Toc7187488"/>
      <w:r w:rsidRPr="001613A5">
        <w:lastRenderedPageBreak/>
        <w:t>Направления развития централизованных систем водоснабжения</w:t>
      </w:r>
      <w:bookmarkEnd w:id="34"/>
    </w:p>
    <w:p w:rsidR="00193F02" w:rsidRPr="00E95AEC" w:rsidRDefault="00193F02" w:rsidP="00193F02">
      <w:pPr>
        <w:pStyle w:val="2"/>
      </w:pPr>
      <w:bookmarkStart w:id="35" w:name="_Toc7187489"/>
      <w:r w:rsidRPr="00E95AEC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35"/>
    </w:p>
    <w:p w:rsidR="00193F02" w:rsidRPr="00E95AEC" w:rsidRDefault="00193F02" w:rsidP="00193F02">
      <w:pPr>
        <w:ind w:firstLine="851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Схема водоснабжения </w:t>
      </w:r>
      <w:r>
        <w:rPr>
          <w:rFonts w:eastAsiaTheme="minorEastAsia" w:cs="Times New Roman"/>
          <w:szCs w:val="24"/>
          <w:lang w:eastAsia="ru-RU"/>
        </w:rPr>
        <w:t>Шабуровского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</w:t>
      </w:r>
      <w:r w:rsidRPr="00E95AEC">
        <w:rPr>
          <w:rFonts w:cs="Times New Roman"/>
          <w:szCs w:val="28"/>
        </w:rPr>
        <w:t xml:space="preserve"> на период до 2034 года разработана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Принципами развития централизованной системы водоснабжения </w:t>
      </w:r>
      <w:r>
        <w:rPr>
          <w:rFonts w:eastAsiaTheme="minorEastAsia" w:cs="Times New Roman"/>
          <w:szCs w:val="24"/>
          <w:lang w:eastAsia="ru-RU"/>
        </w:rPr>
        <w:t>Шабуровского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rPr>
          <w:rFonts w:cs="Times New Roman"/>
          <w:szCs w:val="28"/>
        </w:rPr>
        <w:t>являются:</w:t>
      </w:r>
    </w:p>
    <w:p w:rsidR="00193F02" w:rsidRPr="00E95AEC" w:rsidRDefault="00193F02" w:rsidP="00193F02">
      <w:pPr>
        <w:pStyle w:val="a"/>
      </w:pPr>
      <w:r w:rsidRPr="00E95AEC">
        <w:t xml:space="preserve">постоянное улучшение качества предоставления услуг водоснабжения потребителям (абонентам); </w:t>
      </w:r>
    </w:p>
    <w:p w:rsidR="00193F02" w:rsidRPr="00E95AEC" w:rsidRDefault="00193F02" w:rsidP="00193F02">
      <w:pPr>
        <w:pStyle w:val="a"/>
      </w:pPr>
      <w:r w:rsidRPr="00E95AEC"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Основными задачами, решаемыми в разделе «Водоснабжение» схемы водоснабжения и водоотведения являются:</w:t>
      </w:r>
    </w:p>
    <w:p w:rsidR="00193F02" w:rsidRPr="00E95AEC" w:rsidRDefault="00193F02" w:rsidP="00193F02">
      <w:pPr>
        <w:pStyle w:val="a"/>
      </w:pPr>
      <w:r w:rsidRPr="00E95AEC">
        <w:t>реконструкция и модернизация водопроводной сети с целью обеспечения качества воды, поставляемой потребителям, повышения надежности водоснабжения и снижения аварийности;</w:t>
      </w:r>
    </w:p>
    <w:p w:rsidR="00193F02" w:rsidRPr="00E95AEC" w:rsidRDefault="00193F02" w:rsidP="00193F02">
      <w:pPr>
        <w:pStyle w:val="a"/>
      </w:pPr>
      <w:r w:rsidRPr="00E95AEC">
        <w:t>замена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193F02" w:rsidRPr="00E95AEC" w:rsidRDefault="00193F02" w:rsidP="00193F02">
      <w:pPr>
        <w:pStyle w:val="a"/>
      </w:pPr>
      <w:r w:rsidRPr="00E95AEC">
        <w:t xml:space="preserve">строительство сетей и сооружений для водоснабжения осваиваемых и преобразуемых территорий, с целью обеспечения доступности услуг водоснабжения для всех жителей </w:t>
      </w:r>
      <w:r>
        <w:t>Шабуровского</w:t>
      </w:r>
      <w:r w:rsidRPr="00E95AEC">
        <w:t xml:space="preserve"> сельского поселения;</w:t>
      </w:r>
    </w:p>
    <w:p w:rsidR="00193F02" w:rsidRPr="00E95AEC" w:rsidRDefault="00193F02" w:rsidP="00193F02">
      <w:pPr>
        <w:pStyle w:val="a"/>
      </w:pPr>
      <w:r w:rsidRPr="00E95AEC"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193F02" w:rsidRPr="00E95AEC" w:rsidRDefault="00193F02" w:rsidP="00193F02">
      <w:pPr>
        <w:pStyle w:val="a"/>
      </w:pPr>
      <w:r w:rsidRPr="00E95AEC">
        <w:t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193F02" w:rsidRPr="00E95AEC" w:rsidRDefault="00193F02" w:rsidP="00193F02">
      <w:pPr>
        <w:pStyle w:val="a"/>
      </w:pPr>
      <w:r w:rsidRPr="00E95AEC"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193F02" w:rsidRPr="00E95AEC" w:rsidRDefault="00193F02" w:rsidP="00193F02">
      <w:pPr>
        <w:pStyle w:val="a"/>
      </w:pPr>
      <w:r w:rsidRPr="00E95AEC">
        <w:t>улучшение обеспечения населения питьевой водой нормативного качества и в достаточном количестве, улучшение на этой основе здоровья человека.</w:t>
      </w:r>
    </w:p>
    <w:p w:rsidR="00193F02" w:rsidRPr="00E95AEC" w:rsidRDefault="00193F02" w:rsidP="00193F02">
      <w:pPr>
        <w:pStyle w:val="2"/>
      </w:pPr>
      <w:bookmarkStart w:id="36" w:name="_Toc7187490"/>
      <w:r w:rsidRPr="00E95AEC"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36"/>
    </w:p>
    <w:p w:rsidR="00193F02" w:rsidRDefault="00193F02" w:rsidP="00193F02">
      <w:r w:rsidRPr="00E95AEC">
        <w:t xml:space="preserve">Строительства новых крупных объектов в сельском </w:t>
      </w:r>
      <w:r>
        <w:rPr>
          <w:rFonts w:eastAsiaTheme="minorEastAsia" w:cs="Times New Roman"/>
          <w:szCs w:val="24"/>
          <w:lang w:eastAsia="ru-RU"/>
        </w:rPr>
        <w:t>Шабуровского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</w:t>
      </w:r>
      <w:r w:rsidRPr="00E95AEC">
        <w:t xml:space="preserve">поселении до конца рассматриваемого периода (до 2034) года не планируется. </w:t>
      </w:r>
      <w:r w:rsidRPr="00255388">
        <w:t xml:space="preserve">Основное развитие будет происходить по линии строительства индивидуальных домохозяйств. На сегодняшний день планов по застройке в с. </w:t>
      </w:r>
      <w:r>
        <w:t>Шабурово</w:t>
      </w:r>
      <w:r w:rsidRPr="00255388">
        <w:t xml:space="preserve"> нет. Присоединение новых объектов к водопроводным сетям будет производиться по мере индивидуальной застройки. </w:t>
      </w:r>
    </w:p>
    <w:p w:rsidR="00193F02" w:rsidRPr="006D0B42" w:rsidRDefault="00193F02" w:rsidP="00193F02">
      <w:pPr>
        <w:rPr>
          <w:b/>
        </w:rPr>
      </w:pPr>
      <w:r>
        <w:rPr>
          <w:b/>
        </w:rPr>
        <w:t>с</w:t>
      </w:r>
      <w:r w:rsidRPr="006D0B42">
        <w:rPr>
          <w:b/>
        </w:rPr>
        <w:t>. Шабурово</w:t>
      </w:r>
    </w:p>
    <w:p w:rsidR="00193F02" w:rsidRPr="00E95AEC" w:rsidRDefault="00193F02" w:rsidP="00193F02">
      <w:r w:rsidRPr="00856E28">
        <w:t>В</w:t>
      </w:r>
      <w:r>
        <w:t xml:space="preserve"> настоящее время </w:t>
      </w:r>
      <w:r w:rsidRPr="00E95AEC">
        <w:t>сети от водозаборных скважин №</w:t>
      </w:r>
      <w:r>
        <w:t>2119</w:t>
      </w:r>
      <w:r w:rsidRPr="00E95AEC">
        <w:t xml:space="preserve"> и №</w:t>
      </w:r>
      <w:r>
        <w:t xml:space="preserve">289 разъедены при помощи запорной </w:t>
      </w:r>
      <w:r w:rsidRPr="00856E28">
        <w:t xml:space="preserve">арматуры. Необходимо предусмотреть установку запорной арматуры с </w:t>
      </w:r>
      <w:r w:rsidRPr="00856E28">
        <w:lastRenderedPageBreak/>
        <w:t>дистанционным механическим или/и электрическим приводом. Открытее задвижки будет осуществляться в случаях плановых или аварийных остановах одного из источников водоснабжения, а также для нужд пожаротушения.</w:t>
      </w:r>
    </w:p>
    <w:p w:rsidR="00193F02" w:rsidRPr="00E95AEC" w:rsidRDefault="00193F02" w:rsidP="00193F02">
      <w:r>
        <w:t>В настоящее время системы водоснабжения от скважин № 1308А и 1305 обособлены.</w:t>
      </w:r>
      <w:r w:rsidRPr="00DA11FB">
        <w:t xml:space="preserve"> </w:t>
      </w:r>
      <w:r>
        <w:t>В случае  планового и/или аварийного отключения источника водоснабжения этих сетей, пользователи остаются без водоснабжения. Существует д</w:t>
      </w:r>
      <w:r w:rsidRPr="00E95AEC">
        <w:t xml:space="preserve">ефицит мощности </w:t>
      </w:r>
      <w:r>
        <w:t xml:space="preserve">подачи воды в </w:t>
      </w:r>
      <w:r w:rsidRPr="00E95AEC">
        <w:t xml:space="preserve"> </w:t>
      </w:r>
      <w:r>
        <w:t xml:space="preserve">данных </w:t>
      </w:r>
      <w:r w:rsidRPr="00E95AEC">
        <w:t>систем</w:t>
      </w:r>
      <w:r>
        <w:t>ах</w:t>
      </w:r>
      <w:r w:rsidRPr="00E95AEC">
        <w:t xml:space="preserve"> водоснабжения</w:t>
      </w:r>
      <w:r>
        <w:t xml:space="preserve"> для нужд пожаротушения. Поэтому н</w:t>
      </w:r>
      <w:r w:rsidRPr="00E95AEC">
        <w:t>еобходимо предусмотреть</w:t>
      </w:r>
      <w:r>
        <w:t xml:space="preserve"> прокладку сети водоснабжения между системами водоснабжения  от скважин № 1308А и 1305 </w:t>
      </w:r>
      <w:r w:rsidRPr="00E95AEC">
        <w:t xml:space="preserve"> </w:t>
      </w:r>
      <w:r>
        <w:t>для обеспечения</w:t>
      </w:r>
      <w:r w:rsidRPr="00E95AEC">
        <w:t xml:space="preserve"> нужд пожаротушения </w:t>
      </w:r>
      <w:r>
        <w:t>и для резервирования источников водоснабжения. Также н</w:t>
      </w:r>
      <w:r w:rsidRPr="00856E28">
        <w:t>еобходимо предусмотреть установку запорной арматуры с дистанционным механическим или/и электрическим приводом. Открытее задвижки будет осуществляться в случаях плановых или аварийных остановах одного из источников водоснабжения, а также для нужд пожаротушения.</w:t>
      </w:r>
    </w:p>
    <w:p w:rsidR="00193F02" w:rsidRDefault="00193F02" w:rsidP="00193F02">
      <w:r w:rsidRPr="00E95AEC">
        <w:t>На источниках водоснабжения (скважинах) планируется</w:t>
      </w:r>
      <w:r>
        <w:t>:</w:t>
      </w:r>
    </w:p>
    <w:p w:rsidR="00193F02" w:rsidRDefault="00193F02" w:rsidP="00193F02">
      <w:pPr>
        <w:pStyle w:val="a"/>
      </w:pPr>
      <w:r>
        <w:t>установка приборов учета воды на скважины;</w:t>
      </w:r>
    </w:p>
    <w:p w:rsidR="00193F02" w:rsidRDefault="00193F02" w:rsidP="00193F02">
      <w:pPr>
        <w:pStyle w:val="a"/>
      </w:pPr>
      <w:r>
        <w:t>ремонт водонапорной башни на скважине №2119</w:t>
      </w:r>
    </w:p>
    <w:p w:rsidR="00193F02" w:rsidRDefault="00193F02" w:rsidP="00193F02">
      <w:pPr>
        <w:pStyle w:val="a"/>
      </w:pPr>
      <w:r>
        <w:t>установка новой водонапорной башни на скважине №1308А</w:t>
      </w:r>
      <w:r w:rsidRPr="00374DA5">
        <w:t xml:space="preserve">; </w:t>
      </w:r>
    </w:p>
    <w:p w:rsidR="00193F02" w:rsidRDefault="00193F02" w:rsidP="00193F02">
      <w:pPr>
        <w:pStyle w:val="a"/>
      </w:pPr>
      <w:r>
        <w:t>строительство павильона на скважине 1308А.</w:t>
      </w:r>
    </w:p>
    <w:p w:rsidR="00193F02" w:rsidRDefault="00193F02" w:rsidP="00193F02">
      <w:pPr>
        <w:pStyle w:val="a"/>
      </w:pPr>
      <w:r>
        <w:t>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связи;</w:t>
      </w:r>
    </w:p>
    <w:p w:rsidR="00193F02" w:rsidRDefault="00193F02" w:rsidP="00193F02">
      <w:pPr>
        <w:pStyle w:val="a"/>
      </w:pPr>
      <w:r>
        <w:t>установка систем плавного пуска на скважинные насосы с целью предотвращения их преждевременного износа.</w:t>
      </w:r>
    </w:p>
    <w:p w:rsidR="00193F02" w:rsidRDefault="00193F02" w:rsidP="00193F02">
      <w:r w:rsidRPr="00E95AEC">
        <w:t xml:space="preserve">На </w:t>
      </w:r>
      <w:r>
        <w:t>системах</w:t>
      </w:r>
      <w:r w:rsidRPr="00E95AEC">
        <w:t xml:space="preserve"> водоснабжения </w:t>
      </w:r>
      <w:r>
        <w:t>предлагается реализовать:</w:t>
      </w:r>
    </w:p>
    <w:p w:rsidR="00193F02" w:rsidRPr="00E95AEC" w:rsidRDefault="00193F02" w:rsidP="00193F02">
      <w:pPr>
        <w:pStyle w:val="a"/>
      </w:pPr>
      <w:r>
        <w:t>строительство участка сети водоснабжения между системами водоснабжения от скважин № №1308А и 1305</w:t>
      </w:r>
      <w:r w:rsidRPr="00E95AEC">
        <w:t xml:space="preserve"> </w:t>
      </w:r>
      <w:r>
        <w:t xml:space="preserve">с установкой </w:t>
      </w:r>
      <w:r w:rsidRPr="0059120E">
        <w:t>запорной арматуры с дистанционным приводом</w:t>
      </w:r>
      <w:r>
        <w:t xml:space="preserve"> для обеспечения</w:t>
      </w:r>
      <w:r w:rsidRPr="00E95AEC">
        <w:t xml:space="preserve"> нужд пожаротушения </w:t>
      </w:r>
      <w:r>
        <w:t>и для резервирования источников водоснабжения;</w:t>
      </w:r>
    </w:p>
    <w:p w:rsidR="00193F02" w:rsidRDefault="00193F02" w:rsidP="00193F02">
      <w:pPr>
        <w:pStyle w:val="a"/>
      </w:pPr>
      <w:r>
        <w:t>установку</w:t>
      </w:r>
      <w:r w:rsidRPr="00856E28">
        <w:t xml:space="preserve"> запорной арматуры с дистанционным механическим или/и электрическим приводом</w:t>
      </w:r>
      <w:r>
        <w:t xml:space="preserve"> на существующие сети водоснабжения от скважин №№2119 и 289</w:t>
      </w:r>
      <w:r w:rsidRPr="00856E28">
        <w:t>. Открытее задвижки будет осуществляться в случаях плановых или аварийных остановах одного из источников водоснабжения, а также для нужд пожаротушения</w:t>
      </w:r>
      <w:r>
        <w:t>;</w:t>
      </w:r>
    </w:p>
    <w:p w:rsidR="00193F02" w:rsidRDefault="00193F02" w:rsidP="00193F02">
      <w:pPr>
        <w:pStyle w:val="a"/>
      </w:pPr>
      <w:r w:rsidRPr="00E95AEC">
        <w:t>замен</w:t>
      </w:r>
      <w:r>
        <w:t>у</w:t>
      </w:r>
      <w:r w:rsidRPr="00E95AEC">
        <w:t xml:space="preserve"> изношенных металлических участков водоводов на полиэтиленовые трубопроводы</w:t>
      </w:r>
      <w:r>
        <w:t>.</w:t>
      </w:r>
    </w:p>
    <w:p w:rsidR="00193F02" w:rsidRDefault="00193F02" w:rsidP="00193F02">
      <w:r>
        <w:t xml:space="preserve">В остальных населенных пунктах </w:t>
      </w:r>
      <w:r>
        <w:rPr>
          <w:rFonts w:cs="Times New Roman"/>
          <w:bCs/>
          <w:szCs w:val="28"/>
        </w:rPr>
        <w:t>Шабуровского сельского поселения</w:t>
      </w:r>
      <w:r>
        <w:t xml:space="preserve"> строительство систем водоснабжения на прогнозируемый период не планируется.</w:t>
      </w:r>
    </w:p>
    <w:p w:rsidR="00193F02" w:rsidRPr="00E95AEC" w:rsidRDefault="00193F02" w:rsidP="00193F02">
      <w:r w:rsidRPr="00E95AEC">
        <w:t>.</w:t>
      </w:r>
      <w:r w:rsidRPr="00E95AEC">
        <w:br w:type="page"/>
      </w:r>
    </w:p>
    <w:p w:rsidR="00193F02" w:rsidRPr="00B81194" w:rsidRDefault="00193F02" w:rsidP="00193F02">
      <w:pPr>
        <w:pStyle w:val="10"/>
      </w:pPr>
      <w:bookmarkStart w:id="37" w:name="_Toc7187491"/>
      <w:r w:rsidRPr="00E95AEC">
        <w:lastRenderedPageBreak/>
        <w:t>Баланс водоснабжения и потребления горячей, питьевой, технической воды</w:t>
      </w:r>
      <w:bookmarkEnd w:id="37"/>
    </w:p>
    <w:p w:rsidR="00193F02" w:rsidRPr="00E95AEC" w:rsidRDefault="00193F02" w:rsidP="00193F02">
      <w:pPr>
        <w:pStyle w:val="2"/>
      </w:pPr>
      <w:bookmarkStart w:id="38" w:name="_Toc7187492"/>
      <w:r w:rsidRPr="00E95AEC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38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Общие балансы подачи и реализации воды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 по данным МУП «</w:t>
      </w:r>
      <w:r>
        <w:t>Шабурово</w:t>
      </w:r>
      <w:r w:rsidRPr="00E95AEC">
        <w:t>»</w:t>
      </w:r>
      <w:r w:rsidRPr="00E95AEC">
        <w:rPr>
          <w:rFonts w:cs="Times New Roman"/>
          <w:szCs w:val="28"/>
        </w:rPr>
        <w:t xml:space="preserve"> представлены в таблице ниже.</w:t>
      </w:r>
    </w:p>
    <w:p w:rsidR="00193F02" w:rsidRDefault="00193F02" w:rsidP="00193F02">
      <w:pPr>
        <w:pStyle w:val="afb"/>
        <w:rPr>
          <w:rFonts w:cs="Times New Roman"/>
          <w:szCs w:val="28"/>
        </w:rPr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12</w:t>
      </w:r>
      <w:r w:rsidR="00EA65D8">
        <w:rPr>
          <w:noProof/>
        </w:rPr>
        <w:fldChar w:fldCharType="end"/>
      </w:r>
      <w:r w:rsidRPr="00E95AEC">
        <w:t xml:space="preserve">. </w:t>
      </w:r>
      <w:r w:rsidRPr="00E95AEC">
        <w:rPr>
          <w:rFonts w:cs="Times New Roman"/>
          <w:szCs w:val="28"/>
        </w:rPr>
        <w:t>Общий баланс подачи и реализации воды</w:t>
      </w:r>
    </w:p>
    <w:p w:rsidR="00193F02" w:rsidRDefault="00193F02" w:rsidP="00193F02"/>
    <w:tbl>
      <w:tblPr>
        <w:tblW w:w="9760" w:type="dxa"/>
        <w:tblInd w:w="93" w:type="dxa"/>
        <w:tblLook w:val="04A0" w:firstRow="1" w:lastRow="0" w:firstColumn="1" w:lastColumn="0" w:noHBand="0" w:noVBand="1"/>
      </w:tblPr>
      <w:tblGrid>
        <w:gridCol w:w="700"/>
        <w:gridCol w:w="3119"/>
        <w:gridCol w:w="926"/>
        <w:gridCol w:w="1003"/>
        <w:gridCol w:w="1003"/>
        <w:gridCol w:w="1003"/>
        <w:gridCol w:w="1003"/>
        <w:gridCol w:w="1003"/>
      </w:tblGrid>
      <w:tr w:rsidR="00193F02" w:rsidRPr="00870B5D" w:rsidTr="00F54C54">
        <w:trPr>
          <w:trHeight w:val="315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№ п.п.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Показатели</w:t>
            </w:r>
          </w:p>
        </w:tc>
        <w:tc>
          <w:tcPr>
            <w:tcW w:w="9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ед. изм.</w:t>
            </w:r>
          </w:p>
        </w:tc>
        <w:tc>
          <w:tcPr>
            <w:tcW w:w="501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Год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2018</w:t>
            </w:r>
          </w:p>
        </w:tc>
      </w:tr>
      <w:tr w:rsidR="00193F02" w:rsidRPr="00870B5D" w:rsidTr="00F54C54">
        <w:trPr>
          <w:trHeight w:val="28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Объем поднятой воды</w:t>
            </w:r>
          </w:p>
        </w:tc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34741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32576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35814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35927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31126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Объем неучтенных расходов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7643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7167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7879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7904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6848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Объем отпуска из сети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27098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25409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27935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28023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Default="00193F02" w:rsidP="00F54C54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24278</w:t>
            </w:r>
          </w:p>
        </w:tc>
      </w:tr>
      <w:tr w:rsidR="00193F02" w:rsidRPr="00870B5D" w:rsidTr="00F54C54">
        <w:trPr>
          <w:trHeight w:val="72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Объем собственных нужд и потребление на технологические нужды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400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Объем полезного отпуска всего, в том числе: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26698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25009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27535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27623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23878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население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23740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22597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24690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25309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21449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бюджет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2350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1537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1849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1244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1463</w:t>
            </w:r>
          </w:p>
        </w:tc>
      </w:tr>
      <w:tr w:rsidR="00193F02" w:rsidRPr="00870B5D" w:rsidTr="00F54C54">
        <w:trPr>
          <w:trHeight w:val="31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прочие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м</w:t>
            </w:r>
            <w:r w:rsidRPr="000F5D76">
              <w:rPr>
                <w:rFonts w:eastAsia="Times New Roman" w:cs="Times New Roman"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607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875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997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1070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870B5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70B5D">
              <w:rPr>
                <w:rFonts w:eastAsia="Times New Roman" w:cs="Times New Roman"/>
                <w:color w:val="000000"/>
                <w:sz w:val="22"/>
                <w:lang w:eastAsia="ru-RU"/>
              </w:rPr>
              <w:t>967</w:t>
            </w:r>
          </w:p>
        </w:tc>
      </w:tr>
    </w:tbl>
    <w:p w:rsidR="00193F02" w:rsidRDefault="00193F02" w:rsidP="00193F02"/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Объем добычи холодной воды в 2018 году в </w:t>
      </w:r>
      <w:r>
        <w:rPr>
          <w:rFonts w:cs="Times New Roman"/>
          <w:szCs w:val="28"/>
        </w:rPr>
        <w:t>Шабуровском</w:t>
      </w:r>
      <w:r w:rsidRPr="00E95AEC">
        <w:rPr>
          <w:rFonts w:cs="Times New Roman"/>
          <w:szCs w:val="28"/>
        </w:rPr>
        <w:t xml:space="preserve"> сельском поселении составил </w:t>
      </w:r>
      <w:r>
        <w:rPr>
          <w:rFonts w:cs="Times New Roman"/>
          <w:szCs w:val="28"/>
        </w:rPr>
        <w:t>31</w:t>
      </w:r>
      <w:r>
        <w:rPr>
          <w:rFonts w:eastAsia="Times New Roman" w:cs="Times New Roman"/>
          <w:szCs w:val="24"/>
          <w:lang w:eastAsia="ru-RU"/>
        </w:rPr>
        <w:t>,1</w:t>
      </w:r>
      <w:r w:rsidRPr="00E95AEC">
        <w:rPr>
          <w:rFonts w:eastAsia="Times New Roman" w:cs="Times New Roman"/>
          <w:szCs w:val="24"/>
          <w:lang w:eastAsia="ru-RU"/>
        </w:rPr>
        <w:t xml:space="preserve"> </w:t>
      </w:r>
      <w:r w:rsidRPr="00E95AEC">
        <w:rPr>
          <w:rFonts w:eastAsia="Times New Roman" w:cs="Times New Roman"/>
          <w:szCs w:val="28"/>
        </w:rPr>
        <w:t>тыс. м</w:t>
      </w:r>
      <w:r w:rsidRPr="00E95AEC">
        <w:rPr>
          <w:rFonts w:eastAsia="Times New Roman"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>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Объем неучтенных расходов воды и потерь при реализации составил </w:t>
      </w:r>
      <w:r>
        <w:rPr>
          <w:rFonts w:eastAsia="Times New Roman" w:cs="Times New Roman"/>
          <w:szCs w:val="24"/>
          <w:lang w:eastAsia="ru-RU"/>
        </w:rPr>
        <w:t>6</w:t>
      </w:r>
      <w:r w:rsidRPr="00E95AEC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8</w:t>
      </w:r>
      <w:r w:rsidRPr="00E95AEC">
        <w:rPr>
          <w:rFonts w:cs="Times New Roman"/>
          <w:szCs w:val="28"/>
        </w:rPr>
        <w:t xml:space="preserve"> тыс. </w:t>
      </w:r>
      <w:r w:rsidRPr="00E95AEC">
        <w:rPr>
          <w:rFonts w:eastAsia="Times New Roman" w:cs="Times New Roman"/>
          <w:szCs w:val="28"/>
        </w:rPr>
        <w:t>м</w:t>
      </w:r>
      <w:r w:rsidRPr="00E95AEC">
        <w:rPr>
          <w:rFonts w:eastAsia="Times New Roman" w:cs="Times New Roman"/>
          <w:szCs w:val="28"/>
          <w:vertAlign w:val="superscript"/>
        </w:rPr>
        <w:t>3</w:t>
      </w:r>
      <w:r w:rsidRPr="00E95AEC">
        <w:rPr>
          <w:rFonts w:eastAsia="Times New Roman" w:cs="Times New Roman"/>
          <w:szCs w:val="28"/>
        </w:rPr>
        <w:t xml:space="preserve">, что составляет </w:t>
      </w:r>
      <w:r>
        <w:rPr>
          <w:rFonts w:eastAsia="Times New Roman" w:cs="Times New Roman"/>
          <w:szCs w:val="28"/>
        </w:rPr>
        <w:t>22,2</w:t>
      </w:r>
      <w:r w:rsidRPr="00E95AEC">
        <w:rPr>
          <w:rFonts w:eastAsia="Times New Roman" w:cs="Times New Roman"/>
          <w:szCs w:val="28"/>
        </w:rPr>
        <w:t>% от поднятого объема воды</w:t>
      </w:r>
      <w:r w:rsidRPr="00E95AEC">
        <w:rPr>
          <w:rFonts w:cs="Times New Roman"/>
          <w:szCs w:val="28"/>
        </w:rPr>
        <w:t>. В данную категорию входят объемы воды на:</w:t>
      </w:r>
    </w:p>
    <w:p w:rsidR="00193F02" w:rsidRPr="00E95AEC" w:rsidRDefault="00193F02" w:rsidP="00193F02">
      <w:pPr>
        <w:pStyle w:val="a"/>
      </w:pPr>
      <w:r w:rsidRPr="00E95AEC">
        <w:t>противопожарные нужды;</w:t>
      </w:r>
    </w:p>
    <w:p w:rsidR="00193F02" w:rsidRPr="00E95AEC" w:rsidRDefault="00193F02" w:rsidP="00193F02">
      <w:pPr>
        <w:pStyle w:val="a"/>
      </w:pPr>
      <w:r w:rsidRPr="00E95AEC">
        <w:t>объемы воды после опорожнения и выполнения ремонтно-восстановительных или реновационных работ;</w:t>
      </w:r>
    </w:p>
    <w:p w:rsidR="00193F02" w:rsidRPr="00E95AEC" w:rsidRDefault="00193F02" w:rsidP="00193F02">
      <w:pPr>
        <w:pStyle w:val="a"/>
      </w:pPr>
      <w:r w:rsidRPr="00E95AEC">
        <w:t>обнаруживаемые (явные) утечки воды из трубопроводов;</w:t>
      </w:r>
    </w:p>
    <w:p w:rsidR="00193F02" w:rsidRPr="00E95AEC" w:rsidRDefault="00193F02" w:rsidP="00193F02">
      <w:pPr>
        <w:pStyle w:val="a"/>
      </w:pPr>
      <w:r w:rsidRPr="00E95AEC">
        <w:t>скрытые утечки воды из трубопроводов;</w:t>
      </w:r>
    </w:p>
    <w:p w:rsidR="00193F02" w:rsidRPr="00E95AEC" w:rsidRDefault="00193F02" w:rsidP="00193F02">
      <w:pPr>
        <w:pStyle w:val="a"/>
      </w:pPr>
      <w:r w:rsidRPr="00E95AEC">
        <w:t>сверхнормативное потребление воды потребителями, необорудованными приборами учета;</w:t>
      </w:r>
    </w:p>
    <w:p w:rsidR="00193F02" w:rsidRPr="00E95AEC" w:rsidRDefault="00193F02" w:rsidP="00193F02">
      <w:pPr>
        <w:pStyle w:val="a"/>
      </w:pPr>
      <w:r w:rsidRPr="00E95AEC">
        <w:t>безучетное потребление воды (несанкционированное подключение, отборы воды, минуя приборы учета, несанкционированное потребление воды из колонок и пр.).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На собственные и технологические нужды вода используется для подпитки тепловых сетей системы теплоснабжения села </w:t>
      </w:r>
      <w:r>
        <w:rPr>
          <w:rFonts w:cs="Times New Roman"/>
          <w:szCs w:val="28"/>
        </w:rPr>
        <w:t>Шабурово</w:t>
      </w:r>
      <w:r w:rsidRPr="00E95AEC">
        <w:rPr>
          <w:rFonts w:cs="Times New Roman"/>
          <w:szCs w:val="28"/>
        </w:rPr>
        <w:t xml:space="preserve">. Фактический объем воды </w:t>
      </w:r>
      <w:r w:rsidRPr="00E95AEC">
        <w:rPr>
          <w:rFonts w:eastAsia="Times New Roman" w:cs="Times New Roman"/>
          <w:szCs w:val="24"/>
          <w:lang w:eastAsia="ru-RU"/>
        </w:rPr>
        <w:t xml:space="preserve">на подпитку тепловых сетей составляет примерно </w:t>
      </w:r>
      <w:r>
        <w:rPr>
          <w:rFonts w:eastAsia="Times New Roman" w:cs="Times New Roman"/>
          <w:szCs w:val="24"/>
          <w:lang w:eastAsia="ru-RU"/>
        </w:rPr>
        <w:t>1,8</w:t>
      </w:r>
      <w:r w:rsidRPr="00E95AEC">
        <w:rPr>
          <w:rFonts w:eastAsia="Times New Roman" w:cs="Times New Roman"/>
          <w:szCs w:val="24"/>
          <w:lang w:eastAsia="ru-RU"/>
        </w:rPr>
        <w:t xml:space="preserve"> м</w:t>
      </w:r>
      <w:r w:rsidRPr="00E95AEC">
        <w:rPr>
          <w:rFonts w:eastAsia="Times New Roman" w:cs="Times New Roman"/>
          <w:szCs w:val="24"/>
          <w:vertAlign w:val="superscript"/>
          <w:lang w:eastAsia="ru-RU"/>
        </w:rPr>
        <w:t xml:space="preserve">3 </w:t>
      </w:r>
      <w:r w:rsidRPr="00E95AEC">
        <w:rPr>
          <w:rFonts w:eastAsia="Times New Roman" w:cs="Times New Roman"/>
          <w:szCs w:val="24"/>
          <w:lang w:eastAsia="ru-RU"/>
        </w:rPr>
        <w:t>в сутки. Исходя из отопительного периода в 218 дней, объём воды на те</w:t>
      </w:r>
      <w:r>
        <w:rPr>
          <w:rFonts w:eastAsia="Times New Roman" w:cs="Times New Roman"/>
          <w:szCs w:val="24"/>
          <w:lang w:eastAsia="ru-RU"/>
        </w:rPr>
        <w:t>хнологические нужды составит 0,4</w:t>
      </w:r>
      <w:r w:rsidRPr="00E95AEC">
        <w:rPr>
          <w:rFonts w:eastAsia="Times New Roman" w:cs="Times New Roman"/>
          <w:szCs w:val="24"/>
          <w:lang w:eastAsia="ru-RU"/>
        </w:rPr>
        <w:t xml:space="preserve"> тыс. м</w:t>
      </w:r>
      <w:r w:rsidRPr="00E95AEC">
        <w:rPr>
          <w:rFonts w:eastAsia="Times New Roman" w:cs="Times New Roman"/>
          <w:szCs w:val="24"/>
          <w:vertAlign w:val="superscript"/>
          <w:lang w:eastAsia="ru-RU"/>
        </w:rPr>
        <w:t>3</w:t>
      </w:r>
      <w:r w:rsidRPr="00E95AEC">
        <w:rPr>
          <w:rFonts w:eastAsia="Times New Roman" w:cs="Times New Roman"/>
          <w:szCs w:val="24"/>
          <w:lang w:eastAsia="ru-RU"/>
        </w:rPr>
        <w:t xml:space="preserve"> в год.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Объем забора воды из подземных источников фактически продиктован потребностью в объемах воды на реализацию (полезный отпуск) и расходов воды на собственные и технологические нужды, потерями воды в сети. Потери связаны в основном с утечками и безучетным потреблением воды из колонок. 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Для сокращения и устранения непроизводительных затрат и потерь воды необходимо ежемесячно производить анализ структуры потерь воды в системах водоснабжения, оценивать объемы полезного водопотребления и устанавливать плановые величины объективно неустранимых потерь воды. 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lastRenderedPageBreak/>
        <w:t xml:space="preserve">Важно отметить, что наибольшую сложность при выявлении аварийности представляет определение размера скрытых утечек воды из водопроводной сети. Их объемы зависят от состояния водопроводной сети, возраста, материала труб, грунтовых и климатических условий и ряда местных условий. Необходимо проводить ежегодные обследования водоводов на предмет выявления скрытых утечек и несанкционированных врезок в трубопроводы методом корреляционного течеискания, привлекая специализированные организации. </w:t>
      </w:r>
    </w:p>
    <w:p w:rsidR="00193F02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Следующими важными мероприятиями являются пресечение безучетного потребления воды из колонок и увеличение доли потребления воды с использованием приборов учета.</w:t>
      </w:r>
    </w:p>
    <w:p w:rsidR="00193F02" w:rsidRPr="00E95AEC" w:rsidRDefault="00193F02" w:rsidP="00193F02">
      <w:pPr>
        <w:pStyle w:val="2"/>
      </w:pPr>
      <w:bookmarkStart w:id="39" w:name="_Toc7187493"/>
      <w:r w:rsidRPr="00E95AEC">
        <w:t>Территориальный</w:t>
      </w:r>
      <w:r w:rsidRPr="00920807">
        <w:t xml:space="preserve"> </w:t>
      </w:r>
      <w:r w:rsidRPr="00E95AEC">
        <w:t>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39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Фактическое потребление питьевой воды в 2018 г. по </w:t>
      </w:r>
      <w:r>
        <w:rPr>
          <w:rFonts w:cs="Times New Roman"/>
          <w:szCs w:val="28"/>
        </w:rPr>
        <w:t>Шабуровскому</w:t>
      </w:r>
      <w:r w:rsidRPr="00E95AEC">
        <w:rPr>
          <w:rFonts w:cs="Times New Roman"/>
          <w:szCs w:val="28"/>
        </w:rPr>
        <w:t xml:space="preserve"> сельскому поселению составило </w:t>
      </w:r>
      <w:r>
        <w:rPr>
          <w:rFonts w:eastAsia="Times New Roman" w:cs="Times New Roman"/>
          <w:szCs w:val="24"/>
          <w:lang w:eastAsia="ru-RU"/>
        </w:rPr>
        <w:t>23,9</w:t>
      </w:r>
      <w:r w:rsidRPr="00E95AEC">
        <w:rPr>
          <w:rFonts w:cs="Times New Roman"/>
          <w:szCs w:val="28"/>
        </w:rPr>
        <w:t xml:space="preserve"> тыс. м</w:t>
      </w:r>
      <w:r w:rsidRPr="00E95AEC">
        <w:rPr>
          <w:rFonts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>/год, в средние сутки 0,0</w:t>
      </w:r>
      <w:r>
        <w:rPr>
          <w:rFonts w:cs="Times New Roman"/>
          <w:szCs w:val="28"/>
        </w:rPr>
        <w:t>65</w:t>
      </w:r>
      <w:r w:rsidRPr="00E95AEC">
        <w:rPr>
          <w:rFonts w:cs="Times New Roman"/>
          <w:szCs w:val="28"/>
        </w:rPr>
        <w:t xml:space="preserve"> тыс. м</w:t>
      </w:r>
      <w:r w:rsidRPr="00E95AEC">
        <w:rPr>
          <w:rFonts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>/сут., в сутки максимального водопотребления 0,0</w:t>
      </w:r>
      <w:r>
        <w:rPr>
          <w:rFonts w:cs="Times New Roman"/>
          <w:szCs w:val="28"/>
        </w:rPr>
        <w:t>87</w:t>
      </w:r>
      <w:r w:rsidRPr="00E95AEC">
        <w:rPr>
          <w:rFonts w:cs="Times New Roman"/>
          <w:b/>
          <w:szCs w:val="28"/>
        </w:rPr>
        <w:t xml:space="preserve"> </w:t>
      </w:r>
      <w:r w:rsidRPr="00E95AEC">
        <w:rPr>
          <w:rFonts w:cs="Times New Roman"/>
          <w:szCs w:val="28"/>
        </w:rPr>
        <w:t>тыс. м</w:t>
      </w:r>
      <w:r w:rsidRPr="00E95AEC">
        <w:rPr>
          <w:rFonts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 xml:space="preserve">/сут. Подача технической воды отсутствует. 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Результаты анализа структурного территориального баланса представлены в</w:t>
      </w:r>
      <w:bookmarkStart w:id="40" w:name="таб321"/>
      <w:r w:rsidRPr="00E95AEC">
        <w:rPr>
          <w:rFonts w:cs="Times New Roman"/>
          <w:szCs w:val="28"/>
        </w:rPr>
        <w:t xml:space="preserve"> таблице ниже.</w:t>
      </w:r>
    </w:p>
    <w:p w:rsidR="00193F02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13</w:t>
      </w:r>
      <w:r w:rsidR="00EA65D8">
        <w:rPr>
          <w:noProof/>
        </w:rPr>
        <w:fldChar w:fldCharType="end"/>
      </w:r>
    </w:p>
    <w:tbl>
      <w:tblPr>
        <w:tblW w:w="5000" w:type="pct"/>
        <w:tblInd w:w="93" w:type="dxa"/>
        <w:tblLook w:val="04A0" w:firstRow="1" w:lastRow="0" w:firstColumn="1" w:lastColumn="0" w:noHBand="0" w:noVBand="1"/>
      </w:tblPr>
      <w:tblGrid>
        <w:gridCol w:w="722"/>
        <w:gridCol w:w="2691"/>
        <w:gridCol w:w="2068"/>
        <w:gridCol w:w="2068"/>
        <w:gridCol w:w="2068"/>
      </w:tblGrid>
      <w:tr w:rsidR="00193F02" w:rsidRPr="008C20C5" w:rsidTr="00F54C54">
        <w:trPr>
          <w:trHeight w:val="20"/>
        </w:trPr>
        <w:tc>
          <w:tcPr>
            <w:tcW w:w="8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№ п.п.</w:t>
            </w:r>
          </w:p>
        </w:tc>
        <w:tc>
          <w:tcPr>
            <w:tcW w:w="32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Фактическое водопотребление  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Среднее водопотребление  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Максимальное водопотребление </w:t>
            </w:r>
          </w:p>
        </w:tc>
      </w:tr>
      <w:tr w:rsidR="00193F02" w:rsidRPr="008C20C5" w:rsidTr="00F54C54">
        <w:trPr>
          <w:trHeight w:val="20"/>
        </w:trPr>
        <w:tc>
          <w:tcPr>
            <w:tcW w:w="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технологических зон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тыс. м</w:t>
            </w: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/год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</w:t>
            </w: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</w:t>
            </w: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/сут</w:t>
            </w:r>
          </w:p>
        </w:tc>
      </w:tr>
      <w:tr w:rsidR="00193F02" w:rsidRPr="008C20C5" w:rsidTr="00F54C54">
        <w:trPr>
          <w:trHeight w:val="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Скважина № 1305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6,7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18,4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24,4</w:t>
            </w:r>
          </w:p>
        </w:tc>
      </w:tr>
      <w:tr w:rsidR="00193F02" w:rsidRPr="008C20C5" w:rsidTr="00F54C54">
        <w:trPr>
          <w:trHeight w:val="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Скважина № 2119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3,7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10,1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13,5</w:t>
            </w:r>
          </w:p>
        </w:tc>
      </w:tr>
      <w:tr w:rsidR="00193F02" w:rsidRPr="008C20C5" w:rsidTr="00F54C54">
        <w:trPr>
          <w:trHeight w:val="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Скважина № 1308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2,5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6,8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9,1</w:t>
            </w:r>
          </w:p>
        </w:tc>
      </w:tr>
      <w:tr w:rsidR="00193F02" w:rsidRPr="008C20C5" w:rsidTr="00F54C54">
        <w:trPr>
          <w:trHeight w:val="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Скважина № 289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30,1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color w:val="000000"/>
                <w:szCs w:val="24"/>
                <w:lang w:eastAsia="ru-RU"/>
              </w:rPr>
              <w:t>40,1</w:t>
            </w:r>
          </w:p>
        </w:tc>
      </w:tr>
      <w:tr w:rsidR="00193F02" w:rsidRPr="008C20C5" w:rsidTr="00F54C54">
        <w:trPr>
          <w:trHeight w:val="20"/>
        </w:trPr>
        <w:tc>
          <w:tcPr>
            <w:tcW w:w="41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ИТОГО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23,9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65,5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C20C5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C20C5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87,1</w:t>
            </w:r>
          </w:p>
        </w:tc>
      </w:tr>
    </w:tbl>
    <w:p w:rsidR="00193F02" w:rsidRPr="008C20C5" w:rsidRDefault="00193F02" w:rsidP="00193F02">
      <w:pPr>
        <w:ind w:firstLine="0"/>
      </w:pPr>
    </w:p>
    <w:p w:rsidR="00193F02" w:rsidRPr="00E95AEC" w:rsidRDefault="00193F02" w:rsidP="00193F02">
      <w:pPr>
        <w:pStyle w:val="2"/>
      </w:pPr>
      <w:bookmarkStart w:id="41" w:name="_Toc7187494"/>
      <w:bookmarkEnd w:id="40"/>
      <w:r w:rsidRPr="00BF200B">
        <w:t>Структурный баланс реализации горячей, питьевой, технической воды по группам абонентов с разбивкой</w:t>
      </w:r>
      <w:r w:rsidRPr="00E95AEC">
        <w:t xml:space="preserve">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41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Результаты анализа структурного баланса реализации питьевой воды по группам абонентов приведены в </w:t>
      </w:r>
      <w:bookmarkStart w:id="42" w:name="таб331"/>
      <w:r w:rsidRPr="00E95AEC">
        <w:rPr>
          <w:rFonts w:cs="Times New Roman"/>
          <w:szCs w:val="28"/>
        </w:rPr>
        <w:t>таблицах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14</w:t>
      </w:r>
      <w:r w:rsidR="00EA65D8">
        <w:rPr>
          <w:noProof/>
        </w:rPr>
        <w:fldChar w:fldCharType="end"/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54"/>
        <w:gridCol w:w="3514"/>
        <w:gridCol w:w="4249"/>
      </w:tblGrid>
      <w:tr w:rsidR="00193F02" w:rsidRPr="00E95AEC" w:rsidTr="00F54C54">
        <w:trPr>
          <w:cantSplit/>
          <w:trHeight w:val="20"/>
        </w:trPr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bookmarkEnd w:id="42"/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№ п.п.</w:t>
            </w:r>
          </w:p>
        </w:tc>
        <w:tc>
          <w:tcPr>
            <w:tcW w:w="18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Потребитель</w:t>
            </w:r>
          </w:p>
        </w:tc>
        <w:tc>
          <w:tcPr>
            <w:tcW w:w="22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ХВС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Население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21,45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Бюджет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1,46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Прочие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0,97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279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Итого: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23,88</w:t>
            </w:r>
          </w:p>
        </w:tc>
      </w:tr>
    </w:tbl>
    <w:p w:rsidR="00193F02" w:rsidRDefault="00193F02" w:rsidP="00193F02">
      <w:pPr>
        <w:spacing w:before="120"/>
        <w:rPr>
          <w:rFonts w:cs="Times New Roman"/>
          <w:szCs w:val="28"/>
        </w:rPr>
      </w:pPr>
    </w:p>
    <w:p w:rsidR="00193F02" w:rsidRDefault="00193F02" w:rsidP="00193F02">
      <w:pPr>
        <w:keepNext/>
        <w:spacing w:before="120"/>
        <w:ind w:firstLine="0"/>
        <w:jc w:val="center"/>
      </w:pPr>
      <w:r w:rsidRPr="00BF200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07E13C8" wp14:editId="5FC9BD04">
            <wp:extent cx="4608975" cy="3212870"/>
            <wp:effectExtent l="19050" t="0" r="11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975" cy="32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F02" w:rsidRDefault="00193F02" w:rsidP="00193F02">
      <w:pPr>
        <w:pStyle w:val="afc"/>
        <w:rPr>
          <w:rFonts w:cs="Times New Roman"/>
          <w:szCs w:val="28"/>
        </w:rPr>
      </w:pPr>
      <w:r>
        <w:t xml:space="preserve">Рисунок </w:t>
      </w:r>
      <w:r w:rsidR="00EA65D8">
        <w:fldChar w:fldCharType="begin"/>
      </w:r>
      <w:r w:rsidR="00EA65D8">
        <w:instrText xml:space="preserve"> SEQ Рисунок \* ARABIC </w:instrText>
      </w:r>
      <w:r w:rsidR="00EA65D8">
        <w:fldChar w:fldCharType="separate"/>
      </w:r>
      <w:r>
        <w:rPr>
          <w:noProof/>
        </w:rPr>
        <w:t>5</w:t>
      </w:r>
      <w:r w:rsidR="00EA65D8">
        <w:rPr>
          <w:noProof/>
        </w:rPr>
        <w:fldChar w:fldCharType="end"/>
      </w:r>
    </w:p>
    <w:p w:rsidR="00193F02" w:rsidRDefault="00193F02" w:rsidP="00193F02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Таким образом, основным потребителем питьевой воды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, является население. </w:t>
      </w:r>
    </w:p>
    <w:p w:rsidR="00193F02" w:rsidRPr="00E95AEC" w:rsidRDefault="00193F02" w:rsidP="00193F02">
      <w:pPr>
        <w:pStyle w:val="2"/>
      </w:pPr>
      <w:bookmarkStart w:id="43" w:name="_Toc7187495"/>
      <w:r w:rsidRPr="00E95AEC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43"/>
    </w:p>
    <w:p w:rsidR="00193F02" w:rsidRPr="00E95AEC" w:rsidRDefault="00193F02" w:rsidP="00193F02">
      <w:pPr>
        <w:rPr>
          <w:rFonts w:eastAsiaTheme="minorEastAsia" w:cs="Times New Roman"/>
          <w:szCs w:val="24"/>
          <w:lang w:eastAsia="ru-RU"/>
        </w:rPr>
      </w:pPr>
      <w:r w:rsidRPr="00E95AEC">
        <w:t xml:space="preserve">Согласно постановлению Главы </w:t>
      </w:r>
      <w:r>
        <w:rPr>
          <w:rFonts w:eastAsiaTheme="minorEastAsia" w:cs="Times New Roman"/>
          <w:szCs w:val="24"/>
          <w:lang w:eastAsia="ru-RU"/>
        </w:rPr>
        <w:t>Шабуровского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t>были приняты следующие нормы удельного потребления воды</w:t>
      </w:r>
      <w:r w:rsidRPr="00E95AEC">
        <w:rPr>
          <w:rFonts w:eastAsiaTheme="minorEastAsia" w:cs="Times New Roman"/>
          <w:szCs w:val="24"/>
          <w:lang w:eastAsia="ru-RU"/>
        </w:rPr>
        <w:t>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15</w:t>
      </w:r>
      <w:r w:rsidR="00EA65D8">
        <w:rPr>
          <w:noProof/>
        </w:rPr>
        <w:fldChar w:fldCharType="end"/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74"/>
        <w:gridCol w:w="5231"/>
        <w:gridCol w:w="1819"/>
        <w:gridCol w:w="1703"/>
      </w:tblGrid>
      <w:tr w:rsidR="00193F02" w:rsidRPr="00E95AEC" w:rsidTr="00F54C54">
        <w:trPr>
          <w:cantSplit/>
        </w:trPr>
        <w:tc>
          <w:tcPr>
            <w:tcW w:w="0" w:type="auto"/>
            <w:vMerge w:val="restart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№ п.п.</w:t>
            </w:r>
          </w:p>
        </w:tc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Наименование коммунальной услуги</w:t>
            </w:r>
          </w:p>
        </w:tc>
        <w:tc>
          <w:tcPr>
            <w:tcW w:w="1819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Ед. изм.</w:t>
            </w:r>
          </w:p>
        </w:tc>
        <w:tc>
          <w:tcPr>
            <w:tcW w:w="1703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Величина норматива</w:t>
            </w:r>
          </w:p>
        </w:tc>
      </w:tr>
      <w:tr w:rsidR="00193F02" w:rsidRPr="00E95AEC" w:rsidTr="00F54C54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997" w:type="dxa"/>
            <w:gridSpan w:val="3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Водоснабжение</w:t>
            </w:r>
          </w:p>
        </w:tc>
      </w:tr>
      <w:tr w:rsidR="00193F02" w:rsidRPr="00E95AEC" w:rsidTr="00F54C54">
        <w:trPr>
          <w:cantSplit/>
        </w:trPr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жилые дома частного сектора (вода подведена в дом)</w:t>
            </w:r>
          </w:p>
        </w:tc>
        <w:tc>
          <w:tcPr>
            <w:tcW w:w="1819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л/сут на 1 чел.</w:t>
            </w:r>
          </w:p>
        </w:tc>
        <w:tc>
          <w:tcPr>
            <w:tcW w:w="1703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90</w:t>
            </w:r>
          </w:p>
        </w:tc>
      </w:tr>
      <w:tr w:rsidR="00193F02" w:rsidRPr="00E95AEC" w:rsidTr="00F54C54">
        <w:trPr>
          <w:cantSplit/>
        </w:trPr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жилые дома, имеющие приборы коммерческого учета</w:t>
            </w:r>
          </w:p>
        </w:tc>
        <w:tc>
          <w:tcPr>
            <w:tcW w:w="1819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1куб</w:t>
            </w:r>
          </w:p>
        </w:tc>
        <w:tc>
          <w:tcPr>
            <w:tcW w:w="1703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бюджетные потребители</w:t>
            </w:r>
          </w:p>
        </w:tc>
        <w:tc>
          <w:tcPr>
            <w:tcW w:w="1819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1куб</w:t>
            </w:r>
          </w:p>
        </w:tc>
        <w:tc>
          <w:tcPr>
            <w:tcW w:w="1703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-</w:t>
            </w:r>
          </w:p>
        </w:tc>
      </w:tr>
      <w:tr w:rsidR="00193F02" w:rsidRPr="00E95AEC" w:rsidTr="00F54C54">
        <w:trPr>
          <w:cantSplit/>
        </w:trPr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left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сторонние организации</w:t>
            </w:r>
          </w:p>
        </w:tc>
        <w:tc>
          <w:tcPr>
            <w:tcW w:w="1819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1куб</w:t>
            </w:r>
          </w:p>
        </w:tc>
        <w:tc>
          <w:tcPr>
            <w:tcW w:w="1703" w:type="dxa"/>
            <w:vAlign w:val="center"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-</w:t>
            </w:r>
          </w:p>
        </w:tc>
      </w:tr>
    </w:tbl>
    <w:p w:rsidR="00193F02" w:rsidRPr="00E95AEC" w:rsidRDefault="00193F02" w:rsidP="00193F02">
      <w:pPr>
        <w:spacing w:before="120"/>
        <w:rPr>
          <w:rFonts w:cs="Times New Roman"/>
          <w:szCs w:val="28"/>
        </w:rPr>
      </w:pPr>
    </w:p>
    <w:p w:rsidR="00193F02" w:rsidRPr="00E95AEC" w:rsidRDefault="00193F02" w:rsidP="00193F02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Результаты анализа удельного потребления холодной воды представлены в таблице ниже. 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16</w:t>
      </w:r>
      <w:r w:rsidR="00EA65D8">
        <w:rPr>
          <w:noProof/>
        </w:rPr>
        <w:fldChar w:fldCharType="end"/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374"/>
        <w:gridCol w:w="2183"/>
        <w:gridCol w:w="2037"/>
        <w:gridCol w:w="2033"/>
      </w:tblGrid>
      <w:tr w:rsidR="00193F02" w:rsidRPr="00E95AEC" w:rsidTr="00F54C54">
        <w:trPr>
          <w:cantSplit/>
        </w:trPr>
        <w:tc>
          <w:tcPr>
            <w:tcW w:w="1752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Населенный пункт</w:t>
            </w:r>
          </w:p>
        </w:tc>
        <w:tc>
          <w:tcPr>
            <w:tcW w:w="1134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Население существующее, чел.</w:t>
            </w:r>
          </w:p>
        </w:tc>
        <w:tc>
          <w:tcPr>
            <w:tcW w:w="1058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Потребление ХВС,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/год</w:t>
            </w:r>
          </w:p>
        </w:tc>
        <w:tc>
          <w:tcPr>
            <w:tcW w:w="1056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Факт. удельное потребление холодной воды, л/сут</w:t>
            </w:r>
          </w:p>
        </w:tc>
      </w:tr>
      <w:tr w:rsidR="00193F02" w:rsidRPr="00E95AEC" w:rsidTr="00F54C54">
        <w:trPr>
          <w:cantSplit/>
        </w:trPr>
        <w:tc>
          <w:tcPr>
            <w:tcW w:w="1752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с. Шабурово</w:t>
            </w:r>
          </w:p>
        </w:tc>
        <w:tc>
          <w:tcPr>
            <w:tcW w:w="1134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726</w:t>
            </w:r>
          </w:p>
        </w:tc>
        <w:tc>
          <w:tcPr>
            <w:tcW w:w="1058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23,9</w:t>
            </w:r>
          </w:p>
        </w:tc>
        <w:tc>
          <w:tcPr>
            <w:tcW w:w="1056" w:type="pct"/>
            <w:vAlign w:val="center"/>
          </w:tcPr>
          <w:p w:rsidR="00193F02" w:rsidRPr="00E95AEC" w:rsidRDefault="00193F02" w:rsidP="00F54C54">
            <w:pPr>
              <w:spacing w:before="12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90</w:t>
            </w:r>
          </w:p>
        </w:tc>
      </w:tr>
    </w:tbl>
    <w:p w:rsidR="00193F02" w:rsidRPr="00E95AEC" w:rsidRDefault="00193F02" w:rsidP="00193F02">
      <w:pPr>
        <w:spacing w:before="120"/>
        <w:rPr>
          <w:rFonts w:cs="Times New Roman"/>
          <w:szCs w:val="28"/>
        </w:rPr>
      </w:pPr>
    </w:p>
    <w:p w:rsidR="00193F02" w:rsidRDefault="00193F02" w:rsidP="00193F02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lastRenderedPageBreak/>
        <w:t xml:space="preserve">Из таблицы видно, что показатели удельного потребления холодной воды, потребителей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, лежат в пределах существующих норм, исходя из значения фактического удельного потребления питьевой воды на 1 человека. </w:t>
      </w:r>
    </w:p>
    <w:p w:rsidR="00193F02" w:rsidRPr="00E95AEC" w:rsidRDefault="00193F02" w:rsidP="00193F02">
      <w:pPr>
        <w:pStyle w:val="2"/>
      </w:pPr>
      <w:bookmarkStart w:id="44" w:name="_Toc7187496"/>
      <w:r w:rsidRPr="00E95AEC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44"/>
    </w:p>
    <w:p w:rsidR="00193F02" w:rsidRPr="00E95AEC" w:rsidRDefault="00193F02" w:rsidP="00193F02">
      <w:pPr>
        <w:autoSpaceDE w:val="0"/>
        <w:autoSpaceDN w:val="0"/>
        <w:adjustRightInd w:val="0"/>
      </w:pPr>
      <w:r w:rsidRPr="00E95AEC">
        <w:rPr>
          <w:rFonts w:cs="Times New Roman"/>
          <w:szCs w:val="28"/>
        </w:rPr>
        <w:t xml:space="preserve">На существующих источниках водоснабжения (скважинах) </w:t>
      </w:r>
      <w:r>
        <w:rPr>
          <w:rFonts w:cs="Times New Roman"/>
          <w:szCs w:val="28"/>
        </w:rPr>
        <w:t>Шабуровского</w:t>
      </w:r>
      <w:r w:rsidRPr="00E95AEC">
        <w:rPr>
          <w:rFonts w:cs="Times New Roman"/>
          <w:szCs w:val="28"/>
        </w:rPr>
        <w:t xml:space="preserve"> сельского поселения</w:t>
      </w:r>
      <w:r w:rsidRPr="00E95AEC">
        <w:rPr>
          <w:b/>
        </w:rPr>
        <w:t xml:space="preserve"> </w:t>
      </w:r>
      <w:r w:rsidRPr="00E95AEC">
        <w:t xml:space="preserve">коммерческий учет отпуска воды </w:t>
      </w:r>
      <w:r>
        <w:t>отсутствует</w:t>
      </w:r>
      <w:r w:rsidRPr="00E95AEC">
        <w:t>.</w:t>
      </w:r>
      <w:r>
        <w:t xml:space="preserve"> На 2019 год планируется установка водосчетчиков на скважины.</w:t>
      </w: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Информация по состоянию на 01.0</w:t>
      </w:r>
      <w:r>
        <w:rPr>
          <w:rFonts w:cs="Times New Roman"/>
          <w:szCs w:val="28"/>
        </w:rPr>
        <w:t>4</w:t>
      </w:r>
      <w:r w:rsidRPr="00E95AEC">
        <w:rPr>
          <w:rFonts w:cs="Times New Roman"/>
          <w:szCs w:val="28"/>
        </w:rPr>
        <w:t xml:space="preserve">.2019 г. об оснащенности приборами учета абонентов </w:t>
      </w:r>
      <w:r>
        <w:rPr>
          <w:rFonts w:cs="Times New Roman"/>
          <w:szCs w:val="28"/>
        </w:rPr>
        <w:t>Шабуровского</w:t>
      </w:r>
      <w:r w:rsidRPr="00E95AEC">
        <w:rPr>
          <w:rFonts w:cs="Times New Roman"/>
          <w:szCs w:val="28"/>
        </w:rPr>
        <w:t xml:space="preserve"> сельского поселения, представлена в таблице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17</w:t>
      </w:r>
      <w:r w:rsidR="00EA65D8">
        <w:rPr>
          <w:noProof/>
        </w:rPr>
        <w:fldChar w:fldCharType="end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"/>
        <w:gridCol w:w="2357"/>
        <w:gridCol w:w="2831"/>
        <w:gridCol w:w="3686"/>
      </w:tblGrid>
      <w:tr w:rsidR="00193F02" w:rsidRPr="00E95AEC" w:rsidTr="00F54C54">
        <w:trPr>
          <w:trHeight w:val="20"/>
          <w:jc w:val="center"/>
        </w:trPr>
        <w:tc>
          <w:tcPr>
            <w:tcW w:w="821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№ п.п.</w:t>
            </w:r>
          </w:p>
        </w:tc>
        <w:tc>
          <w:tcPr>
            <w:tcW w:w="2831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Категории</w:t>
            </w:r>
          </w:p>
        </w:tc>
        <w:tc>
          <w:tcPr>
            <w:tcW w:w="2831" w:type="dxa"/>
            <w:noWrap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Количество абонентов</w:t>
            </w:r>
          </w:p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с приборами учета воды</w:t>
            </w:r>
          </w:p>
        </w:tc>
        <w:tc>
          <w:tcPr>
            <w:tcW w:w="3686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Количество абонентов</w:t>
            </w:r>
          </w:p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с учетом воды по нормативу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821" w:type="dxa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1</w:t>
            </w:r>
          </w:p>
        </w:tc>
        <w:tc>
          <w:tcPr>
            <w:tcW w:w="2831" w:type="dxa"/>
            <w:vAlign w:val="bottom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Бюджет</w:t>
            </w:r>
          </w:p>
        </w:tc>
        <w:tc>
          <w:tcPr>
            <w:tcW w:w="2831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3686" w:type="dxa"/>
            <w:noWrap/>
            <w:vAlign w:val="bottom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821" w:type="dxa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</w:t>
            </w:r>
          </w:p>
        </w:tc>
        <w:tc>
          <w:tcPr>
            <w:tcW w:w="2831" w:type="dxa"/>
            <w:vAlign w:val="bottom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Население</w:t>
            </w:r>
          </w:p>
        </w:tc>
        <w:tc>
          <w:tcPr>
            <w:tcW w:w="2831" w:type="dxa"/>
            <w:noWrap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182</w:t>
            </w:r>
          </w:p>
        </w:tc>
        <w:tc>
          <w:tcPr>
            <w:tcW w:w="3686" w:type="dxa"/>
            <w:noWrap/>
            <w:vAlign w:val="bottom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131</w:t>
            </w:r>
          </w:p>
        </w:tc>
      </w:tr>
      <w:tr w:rsidR="00193F02" w:rsidRPr="00E95AEC" w:rsidTr="00F54C54">
        <w:trPr>
          <w:trHeight w:val="20"/>
          <w:jc w:val="center"/>
        </w:trPr>
        <w:tc>
          <w:tcPr>
            <w:tcW w:w="821" w:type="dxa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3</w:t>
            </w:r>
          </w:p>
        </w:tc>
        <w:tc>
          <w:tcPr>
            <w:tcW w:w="2831" w:type="dxa"/>
            <w:vAlign w:val="bottom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Прочие</w:t>
            </w:r>
          </w:p>
        </w:tc>
        <w:tc>
          <w:tcPr>
            <w:tcW w:w="2831" w:type="dxa"/>
            <w:noWrap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3686" w:type="dxa"/>
            <w:noWrap/>
            <w:vAlign w:val="bottom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</w:tbl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Из 6 абонентов категории «бюджет»,  представленных в таблице 1</w:t>
      </w:r>
      <w:r>
        <w:rPr>
          <w:rFonts w:cs="Times New Roman"/>
          <w:szCs w:val="28"/>
        </w:rPr>
        <w:t>7</w:t>
      </w:r>
      <w:r w:rsidRPr="00E95AE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только 1</w:t>
      </w:r>
      <w:r w:rsidRPr="00E95AEC">
        <w:rPr>
          <w:rFonts w:cs="Times New Roman"/>
          <w:szCs w:val="28"/>
        </w:rPr>
        <w:t xml:space="preserve"> имеет </w:t>
      </w:r>
      <w:r>
        <w:rPr>
          <w:rFonts w:cs="Times New Roman"/>
          <w:szCs w:val="28"/>
        </w:rPr>
        <w:t>учет потребления</w:t>
      </w:r>
      <w:r w:rsidRPr="00E95AEC">
        <w:rPr>
          <w:rFonts w:cs="Times New Roman"/>
          <w:szCs w:val="28"/>
        </w:rPr>
        <w:t xml:space="preserve"> воды. По категории потребителей «население» </w:t>
      </w:r>
      <w:r>
        <w:rPr>
          <w:rFonts w:cs="Times New Roman"/>
          <w:szCs w:val="28"/>
        </w:rPr>
        <w:t>58</w:t>
      </w:r>
      <w:r w:rsidRPr="00E95AEC">
        <w:rPr>
          <w:rFonts w:cs="Times New Roman"/>
          <w:szCs w:val="28"/>
        </w:rPr>
        <w:t xml:space="preserve"> % потреб</w:t>
      </w:r>
      <w:r>
        <w:rPr>
          <w:rFonts w:cs="Times New Roman"/>
          <w:szCs w:val="28"/>
        </w:rPr>
        <w:t>ителей имеют</w:t>
      </w:r>
      <w:r w:rsidRPr="00E95AEC">
        <w:rPr>
          <w:rFonts w:cs="Times New Roman"/>
          <w:szCs w:val="28"/>
        </w:rPr>
        <w:t xml:space="preserve"> водосчетчик</w:t>
      </w:r>
      <w:r>
        <w:rPr>
          <w:rFonts w:cs="Times New Roman"/>
          <w:szCs w:val="28"/>
        </w:rPr>
        <w:t>и</w:t>
      </w:r>
      <w:r w:rsidRPr="00E95AEC">
        <w:rPr>
          <w:rFonts w:cs="Times New Roman"/>
          <w:szCs w:val="28"/>
        </w:rPr>
        <w:t xml:space="preserve">. </w:t>
      </w:r>
    </w:p>
    <w:p w:rsidR="00193F02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Необходимо снижать безучетное потребление воды</w:t>
      </w:r>
      <w:r w:rsidRPr="00E95AEC">
        <w:rPr>
          <w:rFonts w:cs="Times New Roman"/>
          <w:szCs w:val="28"/>
        </w:rPr>
        <w:t>.</w:t>
      </w:r>
    </w:p>
    <w:p w:rsidR="00193F02" w:rsidRPr="00E95AEC" w:rsidRDefault="00193F02" w:rsidP="00193F02">
      <w:pPr>
        <w:pStyle w:val="2"/>
      </w:pPr>
      <w:bookmarkStart w:id="45" w:name="_Toc7187497"/>
      <w:r w:rsidRPr="00E95AEC">
        <w:t>Анализ резервов и дефицитов производственных мощностей системы водоснабжения поселения, городского округа</w:t>
      </w:r>
      <w:bookmarkEnd w:id="45"/>
    </w:p>
    <w:p w:rsidR="00193F02" w:rsidRPr="00E95AEC" w:rsidRDefault="00193F02" w:rsidP="00193F02">
      <w:r w:rsidRPr="00E95AEC">
        <w:t>Расчет</w:t>
      </w:r>
      <w:r w:rsidRPr="00E95AEC">
        <w:rPr>
          <w:spacing w:val="12"/>
        </w:rPr>
        <w:t xml:space="preserve"> 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3"/>
        </w:rPr>
        <w:t>з</w:t>
      </w:r>
      <w:r w:rsidRPr="00E95AEC">
        <w:t>е</w:t>
      </w:r>
      <w:r w:rsidRPr="00E95AEC">
        <w:rPr>
          <w:spacing w:val="1"/>
        </w:rPr>
        <w:t>р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11"/>
        </w:rPr>
        <w:t xml:space="preserve"> </w:t>
      </w:r>
      <w:r w:rsidRPr="00E95AEC">
        <w:t>и</w:t>
      </w:r>
      <w:r w:rsidRPr="00E95AEC">
        <w:rPr>
          <w:spacing w:val="12"/>
        </w:rPr>
        <w:t xml:space="preserve"> </w:t>
      </w:r>
      <w:r w:rsidRPr="00E95AEC">
        <w:rPr>
          <w:spacing w:val="-1"/>
        </w:rPr>
        <w:t>д</w:t>
      </w:r>
      <w:r w:rsidRPr="00E95AEC">
        <w:t>еф</w:t>
      </w:r>
      <w:r w:rsidRPr="00E95AEC">
        <w:rPr>
          <w:spacing w:val="-1"/>
        </w:rPr>
        <w:t>и</w:t>
      </w:r>
      <w:r w:rsidRPr="00E95AEC">
        <w:rPr>
          <w:spacing w:val="1"/>
        </w:rPr>
        <w:t>цито</w:t>
      </w:r>
      <w:r w:rsidRPr="00E95AEC">
        <w:t>в</w:t>
      </w:r>
      <w:r w:rsidRPr="00E95AEC">
        <w:rPr>
          <w:spacing w:val="11"/>
        </w:rPr>
        <w:t xml:space="preserve"> </w:t>
      </w:r>
      <w:r w:rsidRPr="00E95AEC">
        <w:t>с</w:t>
      </w:r>
      <w:r w:rsidRPr="00E95AEC">
        <w:rPr>
          <w:spacing w:val="1"/>
        </w:rPr>
        <w:t>и</w:t>
      </w:r>
      <w:r w:rsidRPr="00E95AEC">
        <w:t>с</w:t>
      </w:r>
      <w:r w:rsidRPr="00E95AEC">
        <w:rPr>
          <w:spacing w:val="-3"/>
        </w:rPr>
        <w:t>т</w:t>
      </w:r>
      <w:r w:rsidRPr="00E95AEC">
        <w:t>емы</w:t>
      </w:r>
      <w:r w:rsidRPr="00E95AEC">
        <w:rPr>
          <w:spacing w:val="9"/>
        </w:rPr>
        <w:t xml:space="preserve"> </w:t>
      </w:r>
      <w:r w:rsidRPr="00E95AEC">
        <w:rPr>
          <w:spacing w:val="1"/>
        </w:rPr>
        <w:t>ц</w:t>
      </w:r>
      <w:r w:rsidRPr="00E95AEC">
        <w:t>е</w:t>
      </w:r>
      <w:r w:rsidRPr="00E95AEC">
        <w:rPr>
          <w:spacing w:val="1"/>
        </w:rPr>
        <w:t>н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3"/>
        </w:rPr>
        <w:t>л</w:t>
      </w:r>
      <w:r w:rsidRPr="00E95AEC">
        <w:rPr>
          <w:spacing w:val="1"/>
        </w:rPr>
        <w:t>и</w:t>
      </w:r>
      <w:r w:rsidRPr="00E95AEC">
        <w:t>зов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12"/>
        </w:rPr>
        <w:t xml:space="preserve"> </w:t>
      </w:r>
      <w:r w:rsidRPr="00E95AEC">
        <w:t>водо</w:t>
      </w:r>
      <w:r w:rsidRPr="00E95AEC">
        <w:rPr>
          <w:spacing w:val="-2"/>
        </w:rPr>
        <w:t>с</w:t>
      </w:r>
      <w:r w:rsidRPr="00E95AEC">
        <w:rPr>
          <w:spacing w:val="1"/>
        </w:rPr>
        <w:t>н</w:t>
      </w:r>
      <w:r w:rsidRPr="00E95AEC">
        <w:t>а</w:t>
      </w:r>
      <w:r w:rsidRPr="00E95AEC">
        <w:rPr>
          <w:spacing w:val="-1"/>
        </w:rPr>
        <w:t>б</w:t>
      </w:r>
      <w:r w:rsidRPr="00E95AEC">
        <w:t>ж</w:t>
      </w:r>
      <w:r w:rsidRPr="00E95AEC">
        <w:rPr>
          <w:spacing w:val="-2"/>
        </w:rPr>
        <w:t>е</w:t>
      </w:r>
      <w:r w:rsidRPr="00E95AEC">
        <w:rPr>
          <w:spacing w:val="1"/>
        </w:rPr>
        <w:t>н</w:t>
      </w:r>
      <w:r w:rsidRPr="00E95AEC">
        <w:rPr>
          <w:spacing w:val="-1"/>
        </w:rPr>
        <w:t>и</w:t>
      </w:r>
      <w:r w:rsidRPr="00E95AEC">
        <w:t xml:space="preserve">я </w:t>
      </w:r>
      <w:r w:rsidRPr="00E95AEC">
        <w:rPr>
          <w:spacing w:val="1"/>
        </w:rPr>
        <w:t>по</w:t>
      </w:r>
      <w:r w:rsidRPr="00E95AEC">
        <w:rPr>
          <w:spacing w:val="-2"/>
        </w:rPr>
        <w:t>с</w:t>
      </w:r>
      <w:r w:rsidRPr="00E95AEC">
        <w:t>еле</w:t>
      </w:r>
      <w:r w:rsidRPr="00E95AEC">
        <w:rPr>
          <w:spacing w:val="-2"/>
        </w:rPr>
        <w:t>н</w:t>
      </w:r>
      <w:r w:rsidRPr="00E95AEC">
        <w:rPr>
          <w:spacing w:val="1"/>
        </w:rPr>
        <w:t>и</w:t>
      </w:r>
      <w:r w:rsidRPr="00E95AEC">
        <w:t>я</w:t>
      </w:r>
      <w:r w:rsidRPr="00E95AEC">
        <w:rPr>
          <w:spacing w:val="1"/>
        </w:rPr>
        <w:t xml:space="preserve"> о</w:t>
      </w:r>
      <w:r w:rsidRPr="00E95AEC">
        <w:t>с</w:t>
      </w:r>
      <w:r w:rsidRPr="00E95AEC">
        <w:rPr>
          <w:spacing w:val="-3"/>
        </w:rPr>
        <w:t>у</w:t>
      </w:r>
      <w:r w:rsidRPr="00E95AEC">
        <w:t>ществ</w:t>
      </w:r>
      <w:r w:rsidRPr="00E95AEC">
        <w:rPr>
          <w:spacing w:val="-2"/>
        </w:rPr>
        <w:t>л</w:t>
      </w:r>
      <w:r w:rsidRPr="00E95AEC">
        <w:t>яется:</w:t>
      </w:r>
    </w:p>
    <w:p w:rsidR="00193F02" w:rsidRPr="00E95AEC" w:rsidRDefault="00193F02" w:rsidP="00193F02">
      <w:pPr>
        <w:pStyle w:val="a"/>
      </w:pPr>
      <w:r w:rsidRPr="00E95AEC">
        <w:rPr>
          <w:spacing w:val="1"/>
        </w:rPr>
        <w:t>и</w:t>
      </w:r>
      <w:r w:rsidRPr="00E95AEC">
        <w:t>с</w:t>
      </w:r>
      <w:r w:rsidRPr="00E95AEC">
        <w:rPr>
          <w:spacing w:val="-1"/>
        </w:rPr>
        <w:t>хо</w:t>
      </w:r>
      <w:r w:rsidRPr="00E95AEC">
        <w:rPr>
          <w:spacing w:val="1"/>
        </w:rPr>
        <w:t>д</w:t>
      </w:r>
      <w:r w:rsidRPr="00E95AEC">
        <w:t xml:space="preserve">я 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2"/>
        </w:rPr>
        <w:t xml:space="preserve"> </w:t>
      </w:r>
      <w:r w:rsidRPr="00E95AEC">
        <w:rPr>
          <w:spacing w:val="-4"/>
        </w:rPr>
        <w:t>у</w:t>
      </w:r>
      <w:r w:rsidRPr="00E95AEC">
        <w:t>ста</w:t>
      </w:r>
      <w:r w:rsidRPr="00E95AEC">
        <w:rPr>
          <w:spacing w:val="1"/>
        </w:rPr>
        <w:t>но</w:t>
      </w:r>
      <w:r w:rsidRPr="00E95AEC">
        <w:t>в</w:t>
      </w:r>
      <w:r w:rsidRPr="00E95AEC">
        <w:rPr>
          <w:spacing w:val="-1"/>
        </w:rPr>
        <w:t>л</w:t>
      </w:r>
      <w:r w:rsidRPr="00E95AEC">
        <w:t>е</w:t>
      </w:r>
      <w:r w:rsidRPr="00E95AEC">
        <w:rPr>
          <w:spacing w:val="-1"/>
        </w:rPr>
        <w:t>нн</w:t>
      </w:r>
      <w:r w:rsidRPr="00E95AEC">
        <w:rPr>
          <w:spacing w:val="1"/>
        </w:rPr>
        <w:t>о</w:t>
      </w:r>
      <w:r w:rsidRPr="00E95AEC">
        <w:t>й</w:t>
      </w:r>
      <w:r w:rsidRPr="00E95AEC">
        <w:rPr>
          <w:spacing w:val="1"/>
        </w:rPr>
        <w:t xml:space="preserve"> п</w:t>
      </w:r>
      <w:r w:rsidRPr="00E95AEC">
        <w:rPr>
          <w:spacing w:val="-1"/>
        </w:rPr>
        <w:t>ро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-1"/>
        </w:rPr>
        <w:t>во</w:t>
      </w:r>
      <w:r w:rsidRPr="00E95AEC">
        <w:rPr>
          <w:spacing w:val="1"/>
        </w:rPr>
        <w:t>ди</w:t>
      </w:r>
      <w:r w:rsidRPr="00E95AEC">
        <w:rPr>
          <w:spacing w:val="-3"/>
        </w:rPr>
        <w:t>т</w:t>
      </w:r>
      <w:r w:rsidRPr="00E95AEC">
        <w:t>ел</w:t>
      </w:r>
      <w:r w:rsidRPr="00E95AEC">
        <w:rPr>
          <w:spacing w:val="-2"/>
        </w:rPr>
        <w:t>ь</w:t>
      </w:r>
      <w:r w:rsidRPr="00E95AEC">
        <w:rPr>
          <w:spacing w:val="1"/>
        </w:rPr>
        <w:t>н</w:t>
      </w:r>
      <w:r w:rsidRPr="00E95AEC">
        <w:rPr>
          <w:spacing w:val="-1"/>
        </w:rPr>
        <w:t>о</w:t>
      </w:r>
      <w:r w:rsidRPr="00E95AEC">
        <w:rPr>
          <w:spacing w:val="-2"/>
        </w:rPr>
        <w:t>с</w:t>
      </w:r>
      <w:r w:rsidRPr="00E95AEC">
        <w:t xml:space="preserve">ти </w:t>
      </w:r>
      <w:r w:rsidRPr="00E95AEC">
        <w:rPr>
          <w:spacing w:val="1"/>
        </w:rPr>
        <w:t>ц</w:t>
      </w:r>
      <w:r w:rsidRPr="00E95AEC">
        <w:t>е</w:t>
      </w:r>
      <w:r w:rsidRPr="00E95AEC">
        <w:rPr>
          <w:spacing w:val="1"/>
        </w:rPr>
        <w:t>н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3"/>
        </w:rPr>
        <w:t>л</w:t>
      </w:r>
      <w:r w:rsidRPr="00E95AEC">
        <w:rPr>
          <w:spacing w:val="1"/>
        </w:rPr>
        <w:t>и</w:t>
      </w:r>
      <w:r w:rsidRPr="00E95AEC">
        <w:t>зов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rPr>
          <w:spacing w:val="-1"/>
        </w:rPr>
        <w:t>но</w:t>
      </w:r>
      <w:r w:rsidRPr="00E95AEC">
        <w:t>й</w:t>
      </w:r>
      <w:r w:rsidRPr="00E95AEC">
        <w:rPr>
          <w:spacing w:val="1"/>
        </w:rPr>
        <w:t xml:space="preserve"> </w:t>
      </w:r>
      <w:r w:rsidRPr="00E95AEC">
        <w:t>с</w:t>
      </w:r>
      <w:r w:rsidRPr="00E95AEC">
        <w:rPr>
          <w:spacing w:val="1"/>
        </w:rPr>
        <w:t>и</w:t>
      </w:r>
      <w:r w:rsidRPr="00E95AEC">
        <w:t>сте</w:t>
      </w:r>
      <w:r w:rsidRPr="00E95AEC">
        <w:rPr>
          <w:spacing w:val="-3"/>
        </w:rPr>
        <w:t>м</w:t>
      </w:r>
      <w:r w:rsidRPr="00E95AEC">
        <w:t>ы</w:t>
      </w:r>
      <w:r w:rsidRPr="00E95AEC">
        <w:rPr>
          <w:spacing w:val="1"/>
        </w:rPr>
        <w:t xml:space="preserve"> </w:t>
      </w:r>
      <w:r w:rsidRPr="00E95AEC">
        <w:t>за выч</w:t>
      </w:r>
      <w:r w:rsidRPr="00E95AEC">
        <w:rPr>
          <w:spacing w:val="1"/>
        </w:rPr>
        <w:t>е</w:t>
      </w:r>
      <w:r w:rsidRPr="00E95AEC">
        <w:rPr>
          <w:spacing w:val="-3"/>
        </w:rPr>
        <w:t>т</w:t>
      </w:r>
      <w:r w:rsidRPr="00E95AEC">
        <w:rPr>
          <w:spacing w:val="1"/>
        </w:rPr>
        <w:t>о</w:t>
      </w:r>
      <w:r w:rsidRPr="00E95AEC">
        <w:t xml:space="preserve">м </w:t>
      </w:r>
      <w:r w:rsidRPr="00E95AEC">
        <w:rPr>
          <w:spacing w:val="1"/>
        </w:rPr>
        <w:t>об</w:t>
      </w:r>
      <w:r w:rsidRPr="00E95AEC">
        <w:rPr>
          <w:spacing w:val="-1"/>
        </w:rPr>
        <w:t>ъ</w:t>
      </w:r>
      <w:r w:rsidRPr="00E95AEC">
        <w:t>е</w:t>
      </w:r>
      <w:r w:rsidRPr="00E95AEC">
        <w:rPr>
          <w:spacing w:val="-3"/>
        </w:rPr>
        <w:t>м</w:t>
      </w:r>
      <w:r w:rsidRPr="00E95AEC">
        <w:rPr>
          <w:spacing w:val="1"/>
        </w:rPr>
        <w:t>о</w:t>
      </w:r>
      <w:r w:rsidRPr="00E95AEC">
        <w:t xml:space="preserve">в 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t>ализ</w:t>
      </w:r>
      <w:r w:rsidRPr="00E95AEC">
        <w:rPr>
          <w:spacing w:val="-3"/>
        </w:rPr>
        <w:t>а</w:t>
      </w:r>
      <w:r w:rsidRPr="00E95AEC">
        <w:rPr>
          <w:spacing w:val="1"/>
        </w:rPr>
        <w:t>ц</w:t>
      </w:r>
      <w:r w:rsidRPr="00E95AEC">
        <w:rPr>
          <w:spacing w:val="-1"/>
        </w:rPr>
        <w:t>ии</w:t>
      </w:r>
      <w:r w:rsidRPr="00E95AEC">
        <w:t>, фа</w:t>
      </w:r>
      <w:r w:rsidRPr="00E95AEC">
        <w:rPr>
          <w:spacing w:val="1"/>
        </w:rPr>
        <w:t>к</w:t>
      </w:r>
      <w:r w:rsidRPr="00E95AEC">
        <w:t>ти</w:t>
      </w:r>
      <w:r w:rsidRPr="00E95AEC">
        <w:rPr>
          <w:spacing w:val="1"/>
        </w:rPr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t>т</w:t>
      </w:r>
      <w:r w:rsidRPr="00E95AEC">
        <w:rPr>
          <w:spacing w:val="-3"/>
        </w:rPr>
        <w:t>е</w:t>
      </w:r>
      <w:r w:rsidRPr="00E95AEC">
        <w:rPr>
          <w:spacing w:val="-1"/>
        </w:rPr>
        <w:t>р</w:t>
      </w:r>
      <w:r w:rsidRPr="00E95AEC">
        <w:t>ь и</w:t>
      </w:r>
      <w:r w:rsidRPr="00E95AEC">
        <w:rPr>
          <w:spacing w:val="-7"/>
        </w:rPr>
        <w:t xml:space="preserve"> </w:t>
      </w:r>
      <w:r w:rsidRPr="00E95AEC">
        <w:t>с</w:t>
      </w:r>
      <w:r w:rsidRPr="00E95AEC">
        <w:rPr>
          <w:spacing w:val="-1"/>
        </w:rPr>
        <w:t>о</w:t>
      </w:r>
      <w:r w:rsidRPr="00E95AEC">
        <w:rPr>
          <w:spacing w:val="1"/>
        </w:rPr>
        <w:t>б</w:t>
      </w:r>
      <w:r w:rsidRPr="00E95AEC">
        <w:t>ств</w:t>
      </w:r>
      <w:r w:rsidRPr="00E95AEC">
        <w:rPr>
          <w:spacing w:val="-3"/>
        </w:rPr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н</w:t>
      </w:r>
      <w:r w:rsidRPr="00E95AEC">
        <w:rPr>
          <w:spacing w:val="-1"/>
        </w:rPr>
        <w:t>ы</w:t>
      </w:r>
      <w:r w:rsidRPr="00E95AEC">
        <w:t>х</w:t>
      </w:r>
      <w:r w:rsidRPr="00E95AEC">
        <w:rPr>
          <w:spacing w:val="-7"/>
        </w:rPr>
        <w:t xml:space="preserve"> </w:t>
      </w:r>
      <w:r w:rsidRPr="00E95AEC">
        <w:rPr>
          <w:spacing w:val="1"/>
        </w:rPr>
        <w:t>н</w:t>
      </w:r>
      <w:r w:rsidRPr="00E95AEC">
        <w:rPr>
          <w:spacing w:val="-4"/>
        </w:rPr>
        <w:t>у</w:t>
      </w:r>
      <w:r w:rsidRPr="00E95AEC">
        <w:t>жд</w:t>
      </w:r>
      <w:r w:rsidRPr="00E95AEC">
        <w:rPr>
          <w:spacing w:val="-9"/>
        </w:rPr>
        <w:t xml:space="preserve"> </w:t>
      </w:r>
      <w:r w:rsidRPr="00E95AEC">
        <w:t>с</w:t>
      </w:r>
      <w:r w:rsidRPr="00E95AEC">
        <w:rPr>
          <w:spacing w:val="1"/>
        </w:rPr>
        <w:t>и</w:t>
      </w:r>
      <w:r w:rsidRPr="00E95AEC">
        <w:t>сте</w:t>
      </w:r>
      <w:r w:rsidRPr="00E95AEC">
        <w:rPr>
          <w:spacing w:val="-3"/>
        </w:rPr>
        <w:t>м</w:t>
      </w:r>
      <w:r w:rsidRPr="00E95AEC">
        <w:rPr>
          <w:spacing w:val="1"/>
        </w:rPr>
        <w:t>ы</w:t>
      </w:r>
      <w:r w:rsidRPr="00E95AEC">
        <w:t>,</w:t>
      </w:r>
      <w:r w:rsidRPr="00E95AEC">
        <w:rPr>
          <w:spacing w:val="-8"/>
        </w:rPr>
        <w:t xml:space="preserve"> </w:t>
      </w:r>
      <w:r w:rsidRPr="00E95AEC">
        <w:t>а</w:t>
      </w:r>
      <w:r w:rsidRPr="00E95AEC">
        <w:rPr>
          <w:spacing w:val="-7"/>
        </w:rPr>
        <w:t xml:space="preserve"> </w:t>
      </w:r>
      <w:r w:rsidRPr="00E95AEC">
        <w:t>та</w:t>
      </w:r>
      <w:r w:rsidRPr="00E95AEC">
        <w:rPr>
          <w:spacing w:val="-2"/>
        </w:rPr>
        <w:t>к</w:t>
      </w:r>
      <w:r w:rsidRPr="00E95AEC">
        <w:t>же</w:t>
      </w:r>
      <w:r w:rsidRPr="00E95AEC">
        <w:rPr>
          <w:spacing w:val="-7"/>
        </w:rPr>
        <w:t xml:space="preserve"> </w:t>
      </w:r>
      <w:r w:rsidRPr="00E95AEC">
        <w:t>с</w:t>
      </w:r>
      <w:r w:rsidRPr="00E95AEC">
        <w:rPr>
          <w:spacing w:val="-10"/>
        </w:rPr>
        <w:t xml:space="preserve"> </w:t>
      </w:r>
      <w:r w:rsidRPr="00E95AEC">
        <w:rPr>
          <w:spacing w:val="-4"/>
        </w:rPr>
        <w:t>у</w:t>
      </w:r>
      <w:r w:rsidRPr="00E95AEC">
        <w:t>чет</w:t>
      </w:r>
      <w:r w:rsidRPr="00E95AEC">
        <w:rPr>
          <w:spacing w:val="1"/>
        </w:rPr>
        <w:t>о</w:t>
      </w:r>
      <w:r w:rsidRPr="00E95AEC">
        <w:t>м</w:t>
      </w:r>
      <w:r w:rsidRPr="00E95AEC">
        <w:rPr>
          <w:spacing w:val="-8"/>
        </w:rPr>
        <w:t xml:space="preserve"> </w:t>
      </w:r>
      <w:r w:rsidRPr="00E95AEC">
        <w:rPr>
          <w:spacing w:val="1"/>
        </w:rPr>
        <w:t>о</w:t>
      </w:r>
      <w:r w:rsidRPr="00E95AEC">
        <w:rPr>
          <w:spacing w:val="-1"/>
        </w:rPr>
        <w:t>б</w:t>
      </w:r>
      <w:r w:rsidRPr="00E95AEC">
        <w:t>язате</w:t>
      </w:r>
      <w:r w:rsidRPr="00E95AEC">
        <w:rPr>
          <w:spacing w:val="-1"/>
        </w:rPr>
        <w:t>ль</w:t>
      </w:r>
      <w:r w:rsidRPr="00E95AEC">
        <w:t>ств</w:t>
      </w:r>
      <w:r w:rsidRPr="00E95AEC">
        <w:rPr>
          <w:spacing w:val="-11"/>
        </w:rPr>
        <w:t xml:space="preserve"> </w:t>
      </w:r>
      <w:r w:rsidRPr="00E95AEC">
        <w:rPr>
          <w:spacing w:val="1"/>
        </w:rPr>
        <w:t>р</w:t>
      </w:r>
      <w:r w:rsidRPr="00E95AEC">
        <w:t>ес</w:t>
      </w:r>
      <w:r w:rsidRPr="00E95AEC">
        <w:rPr>
          <w:spacing w:val="-3"/>
        </w:rPr>
        <w:t>у</w:t>
      </w:r>
      <w:r w:rsidRPr="00E95AEC">
        <w:rPr>
          <w:spacing w:val="1"/>
        </w:rPr>
        <w:t>р</w:t>
      </w:r>
      <w:r w:rsidRPr="00E95AEC">
        <w:t>с</w:t>
      </w:r>
      <w:r w:rsidRPr="00E95AEC">
        <w:rPr>
          <w:spacing w:val="1"/>
        </w:rPr>
        <w:t>о</w:t>
      </w:r>
      <w:r w:rsidRPr="00E95AEC">
        <w:rPr>
          <w:spacing w:val="-2"/>
        </w:rPr>
        <w:t>с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7"/>
        </w:rPr>
        <w:t>ж</w:t>
      </w:r>
      <w:r w:rsidRPr="00E95AEC">
        <w:t>аю</w:t>
      </w:r>
      <w:r w:rsidRPr="00E95AEC">
        <w:rPr>
          <w:spacing w:val="-3"/>
        </w:rPr>
        <w:t>щ</w:t>
      </w:r>
      <w:r w:rsidRPr="00E95AEC">
        <w:rPr>
          <w:spacing w:val="-2"/>
        </w:rPr>
        <w:t>е</w:t>
      </w:r>
      <w:r w:rsidRPr="00E95AEC">
        <w:t xml:space="preserve">й </w:t>
      </w:r>
      <w:r w:rsidRPr="00E95AEC">
        <w:rPr>
          <w:spacing w:val="1"/>
        </w:rPr>
        <w:t>ор</w:t>
      </w:r>
      <w:r w:rsidRPr="00E95AEC">
        <w:rPr>
          <w:spacing w:val="-2"/>
        </w:rPr>
        <w:t>г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за</w:t>
      </w:r>
      <w:r w:rsidRPr="00E95AEC">
        <w:rPr>
          <w:spacing w:val="-2"/>
        </w:rPr>
        <w:t>ц</w:t>
      </w:r>
      <w:r w:rsidRPr="00E95AEC">
        <w:rPr>
          <w:spacing w:val="-1"/>
        </w:rPr>
        <w:t>и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</w:t>
      </w:r>
      <w:r w:rsidRPr="00E95AEC">
        <w:t>о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о</w:t>
      </w:r>
      <w:r w:rsidRPr="00E95AEC">
        <w:rPr>
          <w:spacing w:val="1"/>
        </w:rPr>
        <w:t>б</w:t>
      </w:r>
      <w:r w:rsidRPr="00E95AEC">
        <w:rPr>
          <w:spacing w:val="-2"/>
        </w:rPr>
        <w:t>е</w:t>
      </w:r>
      <w:r w:rsidRPr="00E95AEC">
        <w:t>с</w:t>
      </w:r>
      <w:r w:rsidRPr="00E95AEC">
        <w:rPr>
          <w:spacing w:val="1"/>
        </w:rPr>
        <w:t>п</w:t>
      </w:r>
      <w:r w:rsidRPr="00E95AEC">
        <w:t>е</w:t>
      </w:r>
      <w:r w:rsidRPr="00E95AEC">
        <w:rPr>
          <w:spacing w:val="-2"/>
        </w:rPr>
        <w:t>ч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ю </w:t>
      </w:r>
      <w:r w:rsidRPr="00E95AEC">
        <w:rPr>
          <w:spacing w:val="1"/>
        </w:rPr>
        <w:t>р</w:t>
      </w:r>
      <w:r w:rsidRPr="00E95AEC">
        <w:t>ес</w:t>
      </w:r>
      <w:r w:rsidRPr="00E95AEC">
        <w:rPr>
          <w:spacing w:val="-3"/>
        </w:rPr>
        <w:t>у</w:t>
      </w:r>
      <w:r w:rsidRPr="00E95AEC">
        <w:rPr>
          <w:spacing w:val="1"/>
        </w:rPr>
        <w:t>р</w:t>
      </w:r>
      <w:r w:rsidRPr="00E95AEC">
        <w:t>са</w:t>
      </w:r>
      <w:r w:rsidRPr="00E95AEC">
        <w:rPr>
          <w:spacing w:val="-2"/>
        </w:rPr>
        <w:t>м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t>а</w:t>
      </w:r>
      <w:r w:rsidRPr="00E95AEC">
        <w:rPr>
          <w:spacing w:val="-1"/>
        </w:rPr>
        <w:t>б</w:t>
      </w:r>
      <w:r w:rsidRPr="00E95AEC">
        <w:rPr>
          <w:spacing w:val="1"/>
        </w:rPr>
        <w:t>о</w:t>
      </w:r>
      <w:r w:rsidRPr="00E95AEC">
        <w:rPr>
          <w:spacing w:val="-1"/>
        </w:rPr>
        <w:t>н</w:t>
      </w:r>
      <w:r w:rsidRPr="00E95AEC">
        <w:t>е</w:t>
      </w:r>
      <w:r w:rsidRPr="00E95AEC">
        <w:rPr>
          <w:spacing w:val="1"/>
        </w:rPr>
        <w:t>н</w:t>
      </w:r>
      <w:r w:rsidRPr="00E95AEC">
        <w:rPr>
          <w:spacing w:val="-3"/>
        </w:rPr>
        <w:t>т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1"/>
        </w:rPr>
        <w:t xml:space="preserve"> </w:t>
      </w:r>
      <w:r w:rsidRPr="00E95AEC">
        <w:t>в</w:t>
      </w:r>
      <w:r w:rsidRPr="00E95AEC">
        <w:rPr>
          <w:spacing w:val="1"/>
        </w:rPr>
        <w:t xml:space="preserve"> </w:t>
      </w:r>
      <w:r w:rsidRPr="00E95AEC">
        <w:t>с</w:t>
      </w:r>
      <w:r w:rsidRPr="00E95AEC">
        <w:rPr>
          <w:spacing w:val="-1"/>
        </w:rPr>
        <w:t>о</w:t>
      </w:r>
      <w:r w:rsidRPr="00E95AEC">
        <w:rPr>
          <w:spacing w:val="1"/>
        </w:rPr>
        <w:t>о</w:t>
      </w:r>
      <w:r w:rsidRPr="00E95AEC">
        <w:t>т</w:t>
      </w:r>
      <w:r w:rsidRPr="00E95AEC">
        <w:rPr>
          <w:spacing w:val="-3"/>
        </w:rPr>
        <w:t>в</w:t>
      </w:r>
      <w:r w:rsidRPr="00E95AEC">
        <w:t>етст</w:t>
      </w:r>
      <w:r w:rsidRPr="00E95AEC">
        <w:rPr>
          <w:spacing w:val="-1"/>
        </w:rPr>
        <w:t>в</w:t>
      </w:r>
      <w:r w:rsidRPr="00E95AEC">
        <w:rPr>
          <w:spacing w:val="1"/>
        </w:rPr>
        <w:t>и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t>с</w:t>
      </w:r>
      <w:r w:rsidRPr="00E95AEC">
        <w:rPr>
          <w:spacing w:val="1"/>
        </w:rPr>
        <w:t xml:space="preserve"> </w:t>
      </w:r>
      <w:r w:rsidRPr="00E95AEC">
        <w:rPr>
          <w:spacing w:val="-3"/>
        </w:rPr>
        <w:t>в</w:t>
      </w:r>
      <w:r w:rsidRPr="00E95AEC">
        <w:rPr>
          <w:spacing w:val="1"/>
        </w:rPr>
        <w:t>ы</w:t>
      </w:r>
      <w:r w:rsidRPr="00E95AEC">
        <w:rPr>
          <w:spacing w:val="-1"/>
        </w:rPr>
        <w:t>д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н</w:t>
      </w:r>
      <w:r w:rsidRPr="00E95AEC">
        <w:rPr>
          <w:spacing w:val="-1"/>
        </w:rPr>
        <w:t>ы</w:t>
      </w:r>
      <w:r w:rsidRPr="00E95AEC">
        <w:t>ми те</w:t>
      </w:r>
      <w:r w:rsidRPr="00E95AEC">
        <w:rPr>
          <w:spacing w:val="1"/>
        </w:rPr>
        <w:t>х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rPr>
          <w:spacing w:val="-2"/>
        </w:rPr>
        <w:t>ч</w:t>
      </w:r>
      <w:r w:rsidRPr="00E95AEC">
        <w:t>ес</w:t>
      </w:r>
      <w:r w:rsidRPr="00E95AEC">
        <w:rPr>
          <w:spacing w:val="-2"/>
        </w:rPr>
        <w:t>к</w:t>
      </w:r>
      <w:r w:rsidRPr="00E95AEC">
        <w:rPr>
          <w:spacing w:val="1"/>
        </w:rPr>
        <w:t>и</w:t>
      </w:r>
      <w:r w:rsidRPr="00E95AEC">
        <w:t>ми</w:t>
      </w:r>
      <w:r w:rsidRPr="00E95AEC">
        <w:rPr>
          <w:spacing w:val="3"/>
        </w:rPr>
        <w:t xml:space="preserve"> </w:t>
      </w:r>
      <w:r w:rsidRPr="00E95AEC">
        <w:rPr>
          <w:spacing w:val="-4"/>
        </w:rPr>
        <w:t>у</w:t>
      </w:r>
      <w:r w:rsidRPr="00E95AEC">
        <w:t>сл</w:t>
      </w:r>
      <w:r w:rsidRPr="00E95AEC">
        <w:rPr>
          <w:spacing w:val="-2"/>
        </w:rPr>
        <w:t>о</w:t>
      </w:r>
      <w:r w:rsidRPr="00E95AEC">
        <w:t>ви</w:t>
      </w:r>
      <w:r w:rsidRPr="00E95AEC">
        <w:rPr>
          <w:spacing w:val="1"/>
        </w:rPr>
        <w:t>я</w:t>
      </w:r>
      <w:r w:rsidRPr="00E95AEC">
        <w:rPr>
          <w:spacing w:val="-3"/>
        </w:rPr>
        <w:t>м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t>зак</w:t>
      </w:r>
      <w:r w:rsidRPr="00E95AEC">
        <w:rPr>
          <w:spacing w:val="-1"/>
        </w:rPr>
        <w:t>лю</w:t>
      </w:r>
      <w:r w:rsidRPr="00E95AEC">
        <w:t>ч</w:t>
      </w:r>
      <w:r w:rsidRPr="00E95AEC">
        <w:rPr>
          <w:spacing w:val="-2"/>
        </w:rPr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ны</w:t>
      </w:r>
      <w:r w:rsidRPr="00E95AEC">
        <w:rPr>
          <w:spacing w:val="-3"/>
        </w:rPr>
        <w:t>м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3"/>
        </w:rPr>
        <w:t>м</w:t>
      </w:r>
      <w:r w:rsidRPr="00E95AEC">
        <w:t>и о</w:t>
      </w:r>
      <w:r w:rsidRPr="00E95AEC">
        <w:rPr>
          <w:spacing w:val="3"/>
        </w:rPr>
        <w:t xml:space="preserve"> </w:t>
      </w:r>
      <w:r w:rsidRPr="00E95AEC">
        <w:t>те</w:t>
      </w:r>
      <w:r w:rsidRPr="00E95AEC">
        <w:rPr>
          <w:spacing w:val="-1"/>
        </w:rPr>
        <w:t>хн</w:t>
      </w:r>
      <w:r w:rsidRPr="00E95AEC">
        <w:rPr>
          <w:spacing w:val="1"/>
        </w:rPr>
        <w:t>о</w:t>
      </w:r>
      <w:r w:rsidRPr="00E95AEC">
        <w:rPr>
          <w:spacing w:val="-1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и</w:t>
      </w:r>
      <w:r w:rsidRPr="00E95AEC">
        <w:t>че</w:t>
      </w:r>
      <w:r w:rsidRPr="00E95AEC">
        <w:rPr>
          <w:spacing w:val="-2"/>
        </w:rPr>
        <w:t>с</w:t>
      </w:r>
      <w:r w:rsidRPr="00E95AEC">
        <w:t>к</w:t>
      </w:r>
      <w:r w:rsidRPr="00E95AEC">
        <w:rPr>
          <w:spacing w:val="-1"/>
        </w:rPr>
        <w:t>о</w:t>
      </w:r>
      <w:r w:rsidRPr="00E95AEC">
        <w:t xml:space="preserve">м </w:t>
      </w:r>
      <w:r w:rsidRPr="00E95AEC">
        <w:rPr>
          <w:spacing w:val="1"/>
        </w:rPr>
        <w:t>п</w:t>
      </w:r>
      <w:r w:rsidRPr="00E95AEC">
        <w:rPr>
          <w:spacing w:val="-1"/>
        </w:rPr>
        <w:t>р</w:t>
      </w:r>
      <w:r w:rsidRPr="00E95AEC">
        <w:rPr>
          <w:spacing w:val="1"/>
        </w:rPr>
        <w:t>и</w:t>
      </w:r>
      <w:r w:rsidRPr="00E95AEC">
        <w:rPr>
          <w:spacing w:val="-2"/>
        </w:rPr>
        <w:t>с</w:t>
      </w:r>
      <w:r w:rsidRPr="00E95AEC">
        <w:rPr>
          <w:spacing w:val="1"/>
        </w:rPr>
        <w:t>о</w:t>
      </w:r>
      <w:r w:rsidRPr="00E95AEC">
        <w:rPr>
          <w:spacing w:val="-2"/>
        </w:rPr>
        <w:t>е</w:t>
      </w:r>
      <w:r w:rsidRPr="00E95AEC">
        <w:rPr>
          <w:spacing w:val="1"/>
        </w:rPr>
        <w:t>д</w:t>
      </w:r>
      <w:r w:rsidRPr="00E95AEC">
        <w:rPr>
          <w:spacing w:val="-1"/>
        </w:rPr>
        <w:t>и</w:t>
      </w:r>
      <w:r w:rsidRPr="00E95AEC">
        <w:rPr>
          <w:spacing w:val="1"/>
        </w:rPr>
        <w:t>н</w:t>
      </w:r>
      <w:r w:rsidRPr="00E95AEC">
        <w:t>е</w:t>
      </w:r>
      <w:r w:rsidRPr="00E95AEC">
        <w:rPr>
          <w:spacing w:val="-1"/>
        </w:rPr>
        <w:t>ни</w:t>
      </w:r>
      <w:r w:rsidRPr="00E95AEC">
        <w:t>и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о</w:t>
      </w:r>
      <w:r w:rsidRPr="00E95AEC">
        <w:rPr>
          <w:spacing w:val="1"/>
        </w:rPr>
        <w:t>б</w:t>
      </w:r>
      <w:r w:rsidRPr="00E95AEC">
        <w:rPr>
          <w:spacing w:val="-1"/>
        </w:rPr>
        <w:t>ъ</w:t>
      </w:r>
      <w:r w:rsidRPr="00E95AEC">
        <w:t>ект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к</w:t>
      </w:r>
      <w:r w:rsidRPr="00E95AEC">
        <w:t>а</w:t>
      </w:r>
      <w:r w:rsidRPr="00E95AEC">
        <w:rPr>
          <w:spacing w:val="-1"/>
        </w:rPr>
        <w:t>п</w:t>
      </w:r>
      <w:r w:rsidRPr="00E95AEC">
        <w:rPr>
          <w:spacing w:val="1"/>
        </w:rPr>
        <w:t>и</w:t>
      </w:r>
      <w:r w:rsidRPr="00E95AEC">
        <w:t>та</w:t>
      </w:r>
      <w:r w:rsidRPr="00E95AEC">
        <w:rPr>
          <w:spacing w:val="-1"/>
        </w:rPr>
        <w:t>льн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1"/>
        </w:rPr>
        <w:t xml:space="preserve"> </w:t>
      </w:r>
      <w:r w:rsidRPr="00E95AEC">
        <w:t>ст</w:t>
      </w:r>
      <w:r w:rsidRPr="00E95AEC">
        <w:rPr>
          <w:spacing w:val="-2"/>
        </w:rPr>
        <w:t>р</w:t>
      </w:r>
      <w:r w:rsidRPr="00E95AEC">
        <w:rPr>
          <w:spacing w:val="1"/>
        </w:rPr>
        <w:t>ои</w:t>
      </w:r>
      <w:r w:rsidRPr="00E95AEC">
        <w:t>те</w:t>
      </w:r>
      <w:r w:rsidRPr="00E95AEC">
        <w:rPr>
          <w:spacing w:val="-1"/>
        </w:rPr>
        <w:t>ль</w:t>
      </w:r>
      <w:r w:rsidRPr="00E95AEC">
        <w:t xml:space="preserve">ства, </w:t>
      </w:r>
      <w:r w:rsidRPr="00E95AEC">
        <w:rPr>
          <w:spacing w:val="-2"/>
        </w:rPr>
        <w:t>ф</w:t>
      </w:r>
      <w:r w:rsidRPr="00E95AEC">
        <w:t>ак</w:t>
      </w:r>
      <w:r w:rsidRPr="00E95AEC">
        <w:rPr>
          <w:spacing w:val="-2"/>
        </w:rPr>
        <w:t>т</w:t>
      </w:r>
      <w:r w:rsidRPr="00E95AEC">
        <w:rPr>
          <w:spacing w:val="1"/>
        </w:rPr>
        <w:t>и</w:t>
      </w:r>
      <w:r w:rsidRPr="00E95AEC">
        <w:t>че</w:t>
      </w:r>
      <w:r w:rsidRPr="00E95AEC">
        <w:rPr>
          <w:spacing w:val="-2"/>
        </w:rPr>
        <w:t>с</w:t>
      </w:r>
      <w:r w:rsidRPr="00E95AEC">
        <w:t>к</w:t>
      </w:r>
      <w:r w:rsidRPr="00E95AEC">
        <w:rPr>
          <w:spacing w:val="1"/>
        </w:rPr>
        <w:t>о</w:t>
      </w:r>
      <w:r w:rsidRPr="00E95AEC">
        <w:t xml:space="preserve">е </w:t>
      </w:r>
      <w:r w:rsidRPr="00E95AEC">
        <w:rPr>
          <w:spacing w:val="-2"/>
        </w:rPr>
        <w:t>п</w:t>
      </w:r>
      <w:r w:rsidRPr="00E95AEC">
        <w:rPr>
          <w:spacing w:val="1"/>
        </w:rPr>
        <w:t>о</w:t>
      </w:r>
      <w:r w:rsidRPr="00E95AEC">
        <w:rPr>
          <w:spacing w:val="-1"/>
        </w:rPr>
        <w:t>д</w:t>
      </w:r>
      <w:r w:rsidRPr="00E95AEC">
        <w:t>кл</w:t>
      </w:r>
      <w:r w:rsidRPr="00E95AEC">
        <w:rPr>
          <w:spacing w:val="-2"/>
        </w:rPr>
        <w:t>ю</w:t>
      </w:r>
      <w:r w:rsidRPr="00E95AEC">
        <w:t>че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е к</w:t>
      </w:r>
      <w:r w:rsidRPr="00E95AEC">
        <w:rPr>
          <w:spacing w:val="1"/>
        </w:rPr>
        <w:t>о</w:t>
      </w:r>
      <w:r w:rsidRPr="00E95AEC">
        <w:rPr>
          <w:spacing w:val="-3"/>
        </w:rPr>
        <w:t>т</w:t>
      </w:r>
      <w:r w:rsidRPr="00E95AEC">
        <w:rPr>
          <w:spacing w:val="1"/>
        </w:rPr>
        <w:t>о</w:t>
      </w:r>
      <w:r w:rsidRPr="00E95AEC">
        <w:rPr>
          <w:spacing w:val="-1"/>
        </w:rPr>
        <w:t>ры</w:t>
      </w:r>
      <w:r w:rsidRPr="00E95AEC">
        <w:t>х</w:t>
      </w:r>
      <w:r w:rsidRPr="00E95AEC">
        <w:rPr>
          <w:spacing w:val="1"/>
        </w:rPr>
        <w:t xml:space="preserve"> </w:t>
      </w:r>
      <w:r w:rsidRPr="00E95AEC">
        <w:t>еще</w:t>
      </w:r>
      <w:r w:rsidRPr="00E95AEC">
        <w:rPr>
          <w:spacing w:val="-1"/>
        </w:rPr>
        <w:t xml:space="preserve"> н</w:t>
      </w:r>
      <w:r w:rsidRPr="00E95AEC">
        <w:t xml:space="preserve">е </w:t>
      </w:r>
      <w:r w:rsidRPr="00E95AEC">
        <w:rPr>
          <w:spacing w:val="-2"/>
        </w:rPr>
        <w:t>п</w:t>
      </w:r>
      <w:r w:rsidRPr="00E95AEC">
        <w:rPr>
          <w:spacing w:val="1"/>
        </w:rPr>
        <w:t>р</w:t>
      </w:r>
      <w:r w:rsidRPr="00E95AEC">
        <w:rPr>
          <w:spacing w:val="-1"/>
        </w:rPr>
        <w:t>о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-1"/>
        </w:rPr>
        <w:t>в</w:t>
      </w:r>
      <w:r w:rsidRPr="00E95AEC">
        <w:t>е</w:t>
      </w:r>
      <w:r w:rsidRPr="00E95AEC">
        <w:rPr>
          <w:spacing w:val="1"/>
        </w:rPr>
        <w:t>д</w:t>
      </w:r>
      <w:r w:rsidRPr="00E95AEC">
        <w:rPr>
          <w:spacing w:val="-2"/>
        </w:rPr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t>.;</w:t>
      </w:r>
    </w:p>
    <w:p w:rsidR="00193F02" w:rsidRDefault="00193F02" w:rsidP="00193F02">
      <w:pPr>
        <w:pStyle w:val="a"/>
        <w:rPr>
          <w:b/>
          <w:bCs/>
        </w:rPr>
      </w:pPr>
      <w:r w:rsidRPr="00E95AEC">
        <w:t xml:space="preserve">исходя из требований пожарной безопасности к расходам воды на наружное пожаротушение </w:t>
      </w:r>
      <w:r w:rsidRPr="00E95AEC">
        <w:rPr>
          <w:bCs/>
        </w:rPr>
        <w:t>СП 8.13130.2009 «Системы противопожарной защиты».</w:t>
      </w:r>
    </w:p>
    <w:p w:rsidR="00193F02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18</w:t>
      </w:r>
      <w:r w:rsidR="00EA65D8">
        <w:rPr>
          <w:noProof/>
        </w:rPr>
        <w:fldChar w:fldCharType="end"/>
      </w:r>
    </w:p>
    <w:tbl>
      <w:tblPr>
        <w:tblW w:w="9825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719"/>
        <w:gridCol w:w="2552"/>
        <w:gridCol w:w="1275"/>
        <w:gridCol w:w="1701"/>
        <w:gridCol w:w="1757"/>
        <w:gridCol w:w="1821"/>
      </w:tblGrid>
      <w:tr w:rsidR="00193F02" w:rsidRPr="00487A48" w:rsidTr="00F54C54">
        <w:trPr>
          <w:trHeight w:val="1020"/>
        </w:trPr>
        <w:tc>
          <w:tcPr>
            <w:tcW w:w="7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№ п.п.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Наименование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Фактическое водопотребление тыс. м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3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/год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Расчетное максимальное часовое потребление, м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3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/ч</w:t>
            </w:r>
          </w:p>
        </w:tc>
        <w:tc>
          <w:tcPr>
            <w:tcW w:w="17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Расход, обеспечиваемый основным оборудованием м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3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/ч</w:t>
            </w:r>
          </w:p>
        </w:tc>
        <w:tc>
          <w:tcPr>
            <w:tcW w:w="1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Резерв</w:t>
            </w: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системы водоснабжения </w:t>
            </w:r>
          </w:p>
        </w:tc>
      </w:tr>
      <w:tr w:rsidR="00193F02" w:rsidRPr="00487A48" w:rsidTr="00F54C54">
        <w:trPr>
          <w:trHeight w:val="315"/>
        </w:trPr>
        <w:tc>
          <w:tcPr>
            <w:tcW w:w="7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технологических зон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193F02" w:rsidRPr="00487A48" w:rsidTr="00F54C54">
        <w:trPr>
          <w:trHeight w:val="3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2119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0,56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94%</w:t>
            </w:r>
          </w:p>
        </w:tc>
      </w:tr>
      <w:tr w:rsidR="00193F02" w:rsidRPr="00487A48" w:rsidTr="00F54C54">
        <w:trPr>
          <w:trHeight w:val="3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289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1,67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83%</w:t>
            </w:r>
          </w:p>
        </w:tc>
      </w:tr>
      <w:tr w:rsidR="00193F02" w:rsidRPr="00487A48" w:rsidTr="00F54C54">
        <w:trPr>
          <w:trHeight w:val="3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1305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6,7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1,02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90%</w:t>
            </w:r>
          </w:p>
        </w:tc>
      </w:tr>
      <w:tr w:rsidR="00193F02" w:rsidRPr="00487A48" w:rsidTr="00F54C54">
        <w:trPr>
          <w:trHeight w:val="330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Скважина № 1308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0,38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color w:val="000000"/>
                <w:sz w:val="22"/>
                <w:lang w:eastAsia="ru-RU"/>
              </w:rPr>
              <w:t>96%</w:t>
            </w:r>
          </w:p>
        </w:tc>
      </w:tr>
      <w:tr w:rsidR="00193F02" w:rsidRPr="00487A48" w:rsidTr="00F54C54">
        <w:trPr>
          <w:trHeight w:val="330"/>
        </w:trPr>
        <w:tc>
          <w:tcPr>
            <w:tcW w:w="3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4B1FF3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4B1FF3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3,63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487A48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487A4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4B1FF3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4B1FF3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91%</w:t>
            </w:r>
          </w:p>
        </w:tc>
      </w:tr>
    </w:tbl>
    <w:p w:rsidR="00193F02" w:rsidRPr="00E95AEC" w:rsidRDefault="00193F02" w:rsidP="00193F02">
      <w:r w:rsidRPr="00E95AEC">
        <w:t xml:space="preserve">Без учета расхода воды на наружное пожаротушение резерв </w:t>
      </w:r>
      <w:r w:rsidRPr="00E95AEC">
        <w:rPr>
          <w:spacing w:val="-3"/>
        </w:rPr>
        <w:t>м</w:t>
      </w:r>
      <w:r w:rsidRPr="00E95AEC">
        <w:rPr>
          <w:spacing w:val="1"/>
        </w:rPr>
        <w:t>о</w:t>
      </w:r>
      <w:r w:rsidRPr="00E95AEC">
        <w:t>щ</w:t>
      </w:r>
      <w:r w:rsidRPr="00E95AEC">
        <w:rPr>
          <w:spacing w:val="-2"/>
        </w:rPr>
        <w:t>н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3"/>
        </w:rPr>
        <w:t>т</w:t>
      </w:r>
      <w:r w:rsidRPr="00E95AEC">
        <w:t>и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о</w:t>
      </w:r>
      <w:r w:rsidRPr="00E95AEC">
        <w:rPr>
          <w:spacing w:val="-1"/>
        </w:rPr>
        <w:t>бъ</w:t>
      </w:r>
      <w:r w:rsidRPr="00E95AEC">
        <w:t>ект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д</w:t>
      </w:r>
      <w:r w:rsidRPr="00E95AEC">
        <w:rPr>
          <w:spacing w:val="-1"/>
        </w:rPr>
        <w:t>о</w:t>
      </w:r>
      <w:r w:rsidRPr="00E95AEC">
        <w:t>с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-2"/>
        </w:rPr>
        <w:t>ж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я на 2018г. </w:t>
      </w:r>
      <w:r w:rsidRPr="00E95AEC">
        <w:rPr>
          <w:spacing w:val="-3"/>
        </w:rPr>
        <w:t>с</w:t>
      </w:r>
      <w:r w:rsidRPr="00E95AEC">
        <w:rPr>
          <w:spacing w:val="1"/>
        </w:rPr>
        <w:t>о</w:t>
      </w:r>
      <w:r w:rsidRPr="00E95AEC">
        <w:t>став</w:t>
      </w:r>
      <w:r w:rsidRPr="00E95AEC">
        <w:rPr>
          <w:spacing w:val="-1"/>
        </w:rPr>
        <w:t>л</w:t>
      </w:r>
      <w:r w:rsidRPr="00E95AEC">
        <w:t>яет</w:t>
      </w:r>
      <w:r w:rsidRPr="00E95AEC">
        <w:rPr>
          <w:spacing w:val="-3"/>
        </w:rPr>
        <w:t xml:space="preserve"> </w:t>
      </w:r>
      <w:r w:rsidRPr="00E95AEC">
        <w:t>9</w:t>
      </w:r>
      <w:r>
        <w:t>1</w:t>
      </w:r>
      <w:r w:rsidRPr="00E95AEC">
        <w:rPr>
          <w:spacing w:val="-1"/>
        </w:rPr>
        <w:t>%</w:t>
      </w:r>
      <w:r w:rsidRPr="00E95AEC">
        <w:t xml:space="preserve">. </w:t>
      </w:r>
    </w:p>
    <w:p w:rsidR="00193F02" w:rsidRPr="00E95AEC" w:rsidRDefault="00193F02" w:rsidP="00193F02">
      <w:r w:rsidRPr="00E95AEC">
        <w:lastRenderedPageBreak/>
        <w:t>Расход воды из водопроводной сети на наружное пожаротушение в поселениях с числом жителей не более 1 тыс. чел., независимо от степени огнестойкости</w:t>
      </w:r>
      <w:r>
        <w:t xml:space="preserve"> сооружений</w:t>
      </w:r>
      <w:r w:rsidRPr="00E95AEC">
        <w:t>, составляет 5</w:t>
      </w:r>
      <w:r>
        <w:t> </w:t>
      </w:r>
      <w:r w:rsidRPr="00E95AEC">
        <w:t>л/с или 18 м</w:t>
      </w:r>
      <w:r w:rsidRPr="00E95AEC">
        <w:rPr>
          <w:vertAlign w:val="superscript"/>
        </w:rPr>
        <w:t>3</w:t>
      </w:r>
      <w:r w:rsidRPr="00E95AEC">
        <w:t xml:space="preserve">/ч. </w:t>
      </w:r>
    </w:p>
    <w:p w:rsidR="00193F02" w:rsidRPr="00E95AEC" w:rsidRDefault="00193F02" w:rsidP="00193F02">
      <w:r w:rsidRPr="00E95AEC">
        <w:t xml:space="preserve">Сети водоснабжения скважин №№ </w:t>
      </w:r>
      <w:r>
        <w:t xml:space="preserve">2119 </w:t>
      </w:r>
      <w:r w:rsidRPr="00E95AEC">
        <w:t xml:space="preserve">и </w:t>
      </w:r>
      <w:r>
        <w:t>289</w:t>
      </w:r>
      <w:r w:rsidRPr="00E95AEC">
        <w:t xml:space="preserve"> соединены. Суммарный расход воды на пожаротушение от систем водоснабжения скважин №№ </w:t>
      </w:r>
      <w:r>
        <w:t xml:space="preserve">2119 </w:t>
      </w:r>
      <w:r w:rsidRPr="00E95AEC">
        <w:t xml:space="preserve">и </w:t>
      </w:r>
      <w:r>
        <w:t>289</w:t>
      </w:r>
      <w:r w:rsidRPr="00E95AEC">
        <w:t xml:space="preserve"> составит 2</w:t>
      </w:r>
      <w:r>
        <w:t>0</w:t>
      </w:r>
      <w:r w:rsidRPr="00E95AEC">
        <w:t xml:space="preserve"> м</w:t>
      </w:r>
      <w:r w:rsidRPr="00E95AEC">
        <w:rPr>
          <w:vertAlign w:val="superscript"/>
        </w:rPr>
        <w:t>3</w:t>
      </w:r>
      <w:r w:rsidRPr="00E95AEC">
        <w:t xml:space="preserve">/ч. Резерв </w:t>
      </w:r>
      <w:r w:rsidRPr="00E95AEC">
        <w:rPr>
          <w:spacing w:val="-3"/>
        </w:rPr>
        <w:t>м</w:t>
      </w:r>
      <w:r w:rsidRPr="00E95AEC">
        <w:rPr>
          <w:spacing w:val="1"/>
        </w:rPr>
        <w:t>о</w:t>
      </w:r>
      <w:r w:rsidRPr="00E95AEC">
        <w:t>щ</w:t>
      </w:r>
      <w:r w:rsidRPr="00E95AEC">
        <w:rPr>
          <w:spacing w:val="-2"/>
        </w:rPr>
        <w:t>н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3"/>
        </w:rPr>
        <w:t>т</w:t>
      </w:r>
      <w:r w:rsidRPr="00E95AEC">
        <w:t>и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о</w:t>
      </w:r>
      <w:r w:rsidRPr="00E95AEC">
        <w:rPr>
          <w:spacing w:val="-1"/>
        </w:rPr>
        <w:t>бъ</w:t>
      </w:r>
      <w:r w:rsidRPr="00E95AEC">
        <w:t>ект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д</w:t>
      </w:r>
      <w:r w:rsidRPr="00E95AEC">
        <w:rPr>
          <w:spacing w:val="-1"/>
        </w:rPr>
        <w:t>о</w:t>
      </w:r>
      <w:r w:rsidRPr="00E95AEC">
        <w:t>с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-2"/>
        </w:rPr>
        <w:t>ж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я скважин №№ </w:t>
      </w:r>
      <w:r>
        <w:t xml:space="preserve">2119 </w:t>
      </w:r>
      <w:r w:rsidRPr="00E95AEC">
        <w:t xml:space="preserve">и </w:t>
      </w:r>
      <w:r>
        <w:t>289</w:t>
      </w:r>
      <w:r w:rsidRPr="00E95AEC">
        <w:t xml:space="preserve"> на пожаротушение </w:t>
      </w:r>
      <w:r>
        <w:t>10</w:t>
      </w:r>
      <w:r w:rsidRPr="00E95AEC">
        <w:rPr>
          <w:spacing w:val="-1"/>
        </w:rPr>
        <w:t>%</w:t>
      </w:r>
      <w:r w:rsidRPr="00E95AEC">
        <w:t>.</w:t>
      </w:r>
    </w:p>
    <w:p w:rsidR="00193F02" w:rsidRDefault="00193F02" w:rsidP="00193F02">
      <w:r w:rsidRPr="00E95AEC">
        <w:t xml:space="preserve">Расход воды от сети водоснабжения скважины </w:t>
      </w:r>
      <w:r w:rsidRPr="00E24242">
        <w:t>№ 1305</w:t>
      </w:r>
      <w:r>
        <w:t xml:space="preserve"> </w:t>
      </w:r>
      <w:r w:rsidRPr="00E95AEC">
        <w:t>составляет 10 м</w:t>
      </w:r>
      <w:r w:rsidRPr="00E95AEC">
        <w:rPr>
          <w:vertAlign w:val="superscript"/>
        </w:rPr>
        <w:t>3</w:t>
      </w:r>
      <w:r w:rsidRPr="00E95AEC">
        <w:t xml:space="preserve">/ч. Дефицит мощности  системы водоснабжения скважины </w:t>
      </w:r>
      <w:r>
        <w:t xml:space="preserve">№ 1308А </w:t>
      </w:r>
      <w:r w:rsidRPr="00E95AEC">
        <w:t>на пожаротушение 80</w:t>
      </w:r>
      <w:r>
        <w:t xml:space="preserve">%. </w:t>
      </w:r>
      <w:r w:rsidRPr="00E95AEC">
        <w:t xml:space="preserve">Расход воды от сети водоснабжения скважины </w:t>
      </w:r>
      <w:r>
        <w:t xml:space="preserve">№ 1308А </w:t>
      </w:r>
      <w:r w:rsidRPr="00E95AEC">
        <w:t>составляет 10 м</w:t>
      </w:r>
      <w:r w:rsidRPr="00E95AEC">
        <w:rPr>
          <w:vertAlign w:val="superscript"/>
        </w:rPr>
        <w:t>3</w:t>
      </w:r>
      <w:r w:rsidRPr="00E95AEC">
        <w:t xml:space="preserve">/ч. Дефицит мощности  системы водоснабжения скважины </w:t>
      </w:r>
      <w:r w:rsidRPr="00E24242">
        <w:t>№ 1305</w:t>
      </w:r>
      <w:r>
        <w:t xml:space="preserve"> </w:t>
      </w:r>
      <w:r w:rsidRPr="00E95AEC">
        <w:t xml:space="preserve">на пожаротушение 80%. </w:t>
      </w:r>
    </w:p>
    <w:p w:rsidR="00193F02" w:rsidRPr="00E95AEC" w:rsidRDefault="00193F02" w:rsidP="00193F02">
      <w:r>
        <w:t>Н</w:t>
      </w:r>
      <w:r w:rsidRPr="00E95AEC">
        <w:t>еобходимо предусмотреть</w:t>
      </w:r>
      <w:r>
        <w:t xml:space="preserve"> строительство участка сети водоснабжения между системами водоснабжения  от скважин № 1308А и 1305 </w:t>
      </w:r>
      <w:r w:rsidRPr="00E95AEC">
        <w:t xml:space="preserve"> </w:t>
      </w:r>
      <w:r>
        <w:t>для обеспечения</w:t>
      </w:r>
      <w:r w:rsidRPr="00E95AEC">
        <w:t xml:space="preserve"> нужд пожаротушения </w:t>
      </w:r>
      <w:r>
        <w:t>и для резервирования источников водоснабжения в случае их планового и/или аварийного отключения.</w:t>
      </w:r>
    </w:p>
    <w:p w:rsidR="00193F02" w:rsidRPr="00E95AEC" w:rsidRDefault="00193F02" w:rsidP="00193F02">
      <w:pPr>
        <w:pStyle w:val="2"/>
      </w:pPr>
      <w:bookmarkStart w:id="46" w:name="_Toc7187498"/>
      <w:r w:rsidRPr="00E95AEC">
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СП 31.13330.2012 и СП 30.13330.2012,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46"/>
    </w:p>
    <w:p w:rsidR="00193F02" w:rsidRPr="00E95AEC" w:rsidRDefault="00193F02" w:rsidP="00193F02">
      <w:r w:rsidRPr="00E95AEC">
        <w:t xml:space="preserve">Перспективы развития и изменения состава и структуры застройки согласно  муниципальной программы «Комплексное развитие коммунальной инфраструктуры на территории </w:t>
      </w:r>
      <w:r>
        <w:t>Шабуровского</w:t>
      </w:r>
      <w:r w:rsidRPr="00E95AEC">
        <w:t xml:space="preserve"> сельского поселения на 2019-2034 годы» следующие:</w:t>
      </w:r>
    </w:p>
    <w:p w:rsidR="00193F02" w:rsidRPr="005D5AD9" w:rsidRDefault="00193F02" w:rsidP="00193F02">
      <w:pPr>
        <w:pStyle w:val="a"/>
      </w:pPr>
      <w:r w:rsidRPr="005D5AD9">
        <w:t>тенденции социально-экономического развития поселения характеризуются незначительным повышением численности населения, развитием рынка дачной застройки, сфер обслуживания;</w:t>
      </w:r>
    </w:p>
    <w:p w:rsidR="00193F02" w:rsidRPr="00E95AEC" w:rsidRDefault="00193F02" w:rsidP="00193F02">
      <w:pPr>
        <w:pStyle w:val="a"/>
      </w:pPr>
      <w:r w:rsidRPr="00E95AEC">
        <w:t>планируется строительство малоэтажных домов, направленное на улучшение жилищных условий граждан, дачное строительство.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Источниками финансирования мероприятий Программы являются средства бюджета Каслинского муниципального района. Объемы финансирования мероприятий из регионального бюджета определяются после принятия районных программ и подлежат уточнению после формирования районного бюджета на соответствующий финансовый год с учетом результатов реализации мероприятий в предыдущем финансовом году.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В соответствии с переписью населения</w:t>
      </w:r>
      <w:r>
        <w:rPr>
          <w:rFonts w:cs="Times New Roman"/>
          <w:szCs w:val="28"/>
        </w:rPr>
        <w:t xml:space="preserve"> 2010 года</w:t>
      </w:r>
      <w:r w:rsidRPr="00E95AEC">
        <w:rPr>
          <w:rFonts w:cs="Times New Roman"/>
          <w:szCs w:val="28"/>
        </w:rPr>
        <w:t xml:space="preserve">, количество жителей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 составляло </w:t>
      </w:r>
      <w:r>
        <w:rPr>
          <w:rFonts w:cs="Times New Roman"/>
          <w:szCs w:val="28"/>
        </w:rPr>
        <w:t>726</w:t>
      </w:r>
      <w:r w:rsidRPr="00E95AEC">
        <w:rPr>
          <w:rFonts w:cs="Times New Roman"/>
          <w:szCs w:val="28"/>
        </w:rPr>
        <w:t xml:space="preserve"> человек. Принимаем, что</w:t>
      </w:r>
      <w:r>
        <w:rPr>
          <w:rFonts w:cs="Times New Roman"/>
          <w:szCs w:val="28"/>
        </w:rPr>
        <w:t xml:space="preserve"> на 2018 год численность населения не изменилась,  а на </w:t>
      </w:r>
      <w:r w:rsidRPr="00E95AEC">
        <w:rPr>
          <w:rFonts w:cs="Times New Roman"/>
          <w:szCs w:val="28"/>
        </w:rPr>
        <w:t xml:space="preserve">2034 год </w:t>
      </w:r>
      <w:r>
        <w:rPr>
          <w:rFonts w:cs="Times New Roman"/>
          <w:szCs w:val="28"/>
        </w:rPr>
        <w:t>расчетное число жителей</w:t>
      </w:r>
      <w:r w:rsidRPr="00E95AEC">
        <w:rPr>
          <w:rFonts w:cs="Times New Roman"/>
          <w:szCs w:val="28"/>
        </w:rPr>
        <w:t xml:space="preserve"> увеличится на 10%.</w:t>
      </w:r>
    </w:p>
    <w:p w:rsidR="00193F02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Динамика изменения объемов потребления воды населением приведена в таблице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19</w:t>
      </w:r>
      <w:r w:rsidR="00EA65D8">
        <w:rPr>
          <w:noProof/>
        </w:rPr>
        <w:fldChar w:fldCharType="end"/>
      </w:r>
    </w:p>
    <w:tbl>
      <w:tblPr>
        <w:tblW w:w="97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1"/>
        <w:gridCol w:w="1631"/>
        <w:gridCol w:w="1398"/>
        <w:gridCol w:w="1195"/>
        <w:gridCol w:w="1259"/>
        <w:gridCol w:w="1109"/>
        <w:gridCol w:w="1276"/>
        <w:gridCol w:w="1381"/>
      </w:tblGrid>
      <w:tr w:rsidR="00193F02" w:rsidRPr="00E95AEC" w:rsidTr="00F54C54">
        <w:trPr>
          <w:cantSplit/>
          <w:trHeight w:val="20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16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Населенный пункт</w:t>
            </w:r>
          </w:p>
        </w:tc>
        <w:tc>
          <w:tcPr>
            <w:tcW w:w="1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Население существующее, чел.</w:t>
            </w:r>
          </w:p>
        </w:tc>
        <w:tc>
          <w:tcPr>
            <w:tcW w:w="1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Население на 1 очередь 2025 г., чел.</w:t>
            </w:r>
          </w:p>
        </w:tc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Население на проектный срок, чел.</w:t>
            </w:r>
          </w:p>
        </w:tc>
        <w:tc>
          <w:tcPr>
            <w:tcW w:w="37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Расходы, м</w:t>
            </w:r>
            <w:r w:rsidRPr="00E95AEC">
              <w:rPr>
                <w:rFonts w:eastAsia="Times New Roman" w:cs="Times New Roman"/>
                <w:b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/сут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6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факт на 201</w:t>
            </w:r>
            <w:r>
              <w:rPr>
                <w:rFonts w:eastAsia="Times New Roman" w:cs="Times New Roman"/>
                <w:b/>
                <w:szCs w:val="24"/>
                <w:lang w:eastAsia="ru-RU"/>
              </w:rPr>
              <w:t>8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1 очередь 202</w:t>
            </w:r>
            <w:r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 xml:space="preserve"> г.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szCs w:val="24"/>
                <w:lang w:eastAsia="ru-RU"/>
              </w:rPr>
              <w:t>расчетный срок 2034 г.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Pr="00E95AEC">
              <w:rPr>
                <w:rFonts w:eastAsia="Times New Roman" w:cs="Times New Roman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Шабурово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726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758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68,3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72,0</w:t>
            </w:r>
          </w:p>
        </w:tc>
      </w:tr>
    </w:tbl>
    <w:p w:rsidR="00193F02" w:rsidRPr="00E95AEC" w:rsidRDefault="00193F02" w:rsidP="00193F02">
      <w:pPr>
        <w:pStyle w:val="2"/>
      </w:pPr>
      <w:bookmarkStart w:id="47" w:name="_Toc7187499"/>
      <w:r w:rsidRPr="00E95AEC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47"/>
    </w:p>
    <w:p w:rsidR="00193F02" w:rsidRDefault="00193F02" w:rsidP="00193F02">
      <w:pPr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 xml:space="preserve">В </w:t>
      </w:r>
      <w:r>
        <w:rPr>
          <w:rFonts w:eastAsiaTheme="minorEastAsia" w:cs="Times New Roman"/>
          <w:szCs w:val="24"/>
          <w:lang w:eastAsia="ru-RU"/>
        </w:rPr>
        <w:t>Шабуровском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сельском поселении </w:t>
      </w:r>
      <w:r w:rsidRPr="00E95AEC">
        <w:rPr>
          <w:rFonts w:eastAsia="Times New Roman" w:cs="Times New Roman"/>
          <w:szCs w:val="28"/>
        </w:rPr>
        <w:t xml:space="preserve">централизованное горячее водоснабжение отсутствует. </w:t>
      </w:r>
    </w:p>
    <w:p w:rsidR="00193F02" w:rsidRPr="00E95AEC" w:rsidRDefault="00193F02" w:rsidP="00193F02">
      <w:pPr>
        <w:pStyle w:val="2"/>
      </w:pPr>
      <w:bookmarkStart w:id="48" w:name="_Toc7187500"/>
      <w:r w:rsidRPr="00E95AEC">
        <w:lastRenderedPageBreak/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48"/>
    </w:p>
    <w:p w:rsidR="00193F02" w:rsidRPr="00E95AEC" w:rsidRDefault="00193F02" w:rsidP="00193F02">
      <w:r w:rsidRPr="00E95AEC">
        <w:t>Сведения о фактическом и ожидаемом потреблении питьевой воды представлены в таблице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20</w:t>
      </w:r>
      <w:r w:rsidR="00EA65D8">
        <w:rPr>
          <w:noProof/>
        </w:rPr>
        <w:fldChar w:fldCharType="end"/>
      </w: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1375"/>
        <w:gridCol w:w="1394"/>
        <w:gridCol w:w="1387"/>
        <w:gridCol w:w="1392"/>
        <w:gridCol w:w="1249"/>
        <w:gridCol w:w="1241"/>
      </w:tblGrid>
      <w:tr w:rsidR="00193F02" w:rsidRPr="00362B7F" w:rsidTr="00F54C54">
        <w:trPr>
          <w:cantSplit/>
          <w:trHeight w:val="20"/>
        </w:trPr>
        <w:tc>
          <w:tcPr>
            <w:tcW w:w="843" w:type="pct"/>
            <w:vMerge w:val="restar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Наименование населенных пунктов</w:t>
            </w:r>
          </w:p>
        </w:tc>
        <w:tc>
          <w:tcPr>
            <w:tcW w:w="2149" w:type="pct"/>
            <w:gridSpan w:val="3"/>
            <w:shd w:val="clear" w:color="auto" w:fill="auto"/>
            <w:noWrap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2018г.</w:t>
            </w:r>
          </w:p>
        </w:tc>
        <w:tc>
          <w:tcPr>
            <w:tcW w:w="2008" w:type="pct"/>
            <w:gridSpan w:val="3"/>
            <w:shd w:val="clear" w:color="auto" w:fill="auto"/>
            <w:noWrap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2034г.</w:t>
            </w:r>
          </w:p>
        </w:tc>
      </w:tr>
      <w:tr w:rsidR="00193F02" w:rsidRPr="00362B7F" w:rsidTr="00F54C54">
        <w:trPr>
          <w:cantSplit/>
          <w:trHeight w:val="20"/>
        </w:trPr>
        <w:tc>
          <w:tcPr>
            <w:tcW w:w="843" w:type="pct"/>
            <w:vMerge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</w:p>
        </w:tc>
        <w:tc>
          <w:tcPr>
            <w:tcW w:w="711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Факт</w:t>
            </w:r>
            <w:r w:rsidRPr="00362B7F">
              <w:rPr>
                <w:rFonts w:eastAsia="Times New Roman" w:cs="Times New Roman"/>
                <w:b/>
                <w:sz w:val="22"/>
                <w:lang w:val="en-US" w:eastAsia="ru-RU"/>
              </w:rPr>
              <w:t>.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 xml:space="preserve"> водопотребление</w:t>
            </w:r>
          </w:p>
        </w:tc>
        <w:tc>
          <w:tcPr>
            <w:tcW w:w="721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Среднее водопотребление</w:t>
            </w:r>
          </w:p>
        </w:tc>
        <w:tc>
          <w:tcPr>
            <w:tcW w:w="717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Макс</w:t>
            </w:r>
            <w:r w:rsidRPr="00362B7F">
              <w:rPr>
                <w:rFonts w:eastAsia="Times New Roman" w:cs="Times New Roman"/>
                <w:b/>
                <w:sz w:val="22"/>
                <w:lang w:val="en-US" w:eastAsia="ru-RU"/>
              </w:rPr>
              <w:t>.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 xml:space="preserve"> водопотребление</w:t>
            </w:r>
          </w:p>
        </w:tc>
        <w:tc>
          <w:tcPr>
            <w:tcW w:w="720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Планир</w:t>
            </w:r>
            <w:r w:rsidRPr="00362B7F">
              <w:rPr>
                <w:rFonts w:eastAsia="Times New Roman" w:cs="Times New Roman"/>
                <w:b/>
                <w:sz w:val="22"/>
                <w:lang w:val="en-US" w:eastAsia="ru-RU"/>
              </w:rPr>
              <w:t>.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 xml:space="preserve"> водопотребление</w:t>
            </w:r>
          </w:p>
        </w:tc>
        <w:tc>
          <w:tcPr>
            <w:tcW w:w="646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Среднее водопотребление</w:t>
            </w:r>
          </w:p>
        </w:tc>
        <w:tc>
          <w:tcPr>
            <w:tcW w:w="642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Макс</w:t>
            </w:r>
            <w:r w:rsidRPr="00362B7F">
              <w:rPr>
                <w:rFonts w:eastAsia="Times New Roman" w:cs="Times New Roman"/>
                <w:b/>
                <w:sz w:val="22"/>
                <w:lang w:val="en-US" w:eastAsia="ru-RU"/>
              </w:rPr>
              <w:t>.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 xml:space="preserve"> водопотребление</w:t>
            </w:r>
          </w:p>
        </w:tc>
      </w:tr>
      <w:tr w:rsidR="00193F02" w:rsidRPr="00362B7F" w:rsidTr="00F54C54">
        <w:trPr>
          <w:cantSplit/>
          <w:trHeight w:val="20"/>
        </w:trPr>
        <w:tc>
          <w:tcPr>
            <w:tcW w:w="843" w:type="pct"/>
            <w:vMerge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</w:p>
        </w:tc>
        <w:tc>
          <w:tcPr>
            <w:tcW w:w="711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тыс. м</w:t>
            </w:r>
            <w:r w:rsidRPr="00362B7F">
              <w:rPr>
                <w:rFonts w:eastAsia="Times New Roman" w:cs="Times New Roman"/>
                <w:b/>
                <w:sz w:val="22"/>
                <w:vertAlign w:val="superscript"/>
                <w:lang w:eastAsia="ru-RU"/>
              </w:rPr>
              <w:t>3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/год</w:t>
            </w:r>
          </w:p>
        </w:tc>
        <w:tc>
          <w:tcPr>
            <w:tcW w:w="721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м</w:t>
            </w:r>
            <w:r w:rsidRPr="00362B7F">
              <w:rPr>
                <w:rFonts w:eastAsia="Times New Roman" w:cs="Times New Roman"/>
                <w:b/>
                <w:sz w:val="22"/>
                <w:vertAlign w:val="superscript"/>
                <w:lang w:eastAsia="ru-RU"/>
              </w:rPr>
              <w:t>3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/сут</w:t>
            </w:r>
          </w:p>
        </w:tc>
        <w:tc>
          <w:tcPr>
            <w:tcW w:w="717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м</w:t>
            </w:r>
            <w:r w:rsidRPr="00362B7F">
              <w:rPr>
                <w:rFonts w:eastAsia="Times New Roman" w:cs="Times New Roman"/>
                <w:b/>
                <w:sz w:val="22"/>
                <w:vertAlign w:val="superscript"/>
                <w:lang w:eastAsia="ru-RU"/>
              </w:rPr>
              <w:t>3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/сут</w:t>
            </w:r>
          </w:p>
        </w:tc>
        <w:tc>
          <w:tcPr>
            <w:tcW w:w="720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тыс. м</w:t>
            </w:r>
            <w:r w:rsidRPr="00362B7F">
              <w:rPr>
                <w:rFonts w:eastAsia="Times New Roman" w:cs="Times New Roman"/>
                <w:b/>
                <w:sz w:val="22"/>
                <w:vertAlign w:val="superscript"/>
                <w:lang w:eastAsia="ru-RU"/>
              </w:rPr>
              <w:t>3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/год</w:t>
            </w:r>
          </w:p>
        </w:tc>
        <w:tc>
          <w:tcPr>
            <w:tcW w:w="646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м</w:t>
            </w:r>
            <w:r w:rsidRPr="00362B7F">
              <w:rPr>
                <w:rFonts w:eastAsia="Times New Roman" w:cs="Times New Roman"/>
                <w:b/>
                <w:sz w:val="22"/>
                <w:vertAlign w:val="superscript"/>
                <w:lang w:eastAsia="ru-RU"/>
              </w:rPr>
              <w:t>3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/сут</w:t>
            </w:r>
          </w:p>
        </w:tc>
        <w:tc>
          <w:tcPr>
            <w:tcW w:w="642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м</w:t>
            </w:r>
            <w:r w:rsidRPr="00362B7F">
              <w:rPr>
                <w:rFonts w:eastAsia="Times New Roman" w:cs="Times New Roman"/>
                <w:b/>
                <w:sz w:val="22"/>
                <w:vertAlign w:val="superscript"/>
                <w:lang w:eastAsia="ru-RU"/>
              </w:rPr>
              <w:t>3</w:t>
            </w:r>
            <w:r w:rsidRPr="00362B7F">
              <w:rPr>
                <w:rFonts w:eastAsia="Times New Roman" w:cs="Times New Roman"/>
                <w:b/>
                <w:sz w:val="22"/>
                <w:lang w:eastAsia="ru-RU"/>
              </w:rPr>
              <w:t>/сут</w:t>
            </w:r>
          </w:p>
        </w:tc>
      </w:tr>
      <w:tr w:rsidR="00193F02" w:rsidRPr="00362B7F" w:rsidTr="00F54C54">
        <w:trPr>
          <w:cantSplit/>
          <w:trHeight w:val="20"/>
        </w:trPr>
        <w:tc>
          <w:tcPr>
            <w:tcW w:w="843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362B7F">
              <w:rPr>
                <w:rFonts w:eastAsia="Times New Roman" w:cs="Times New Roman"/>
                <w:sz w:val="22"/>
                <w:lang w:eastAsia="ru-RU"/>
              </w:rPr>
              <w:t>с. Шабурово</w:t>
            </w:r>
          </w:p>
        </w:tc>
        <w:tc>
          <w:tcPr>
            <w:tcW w:w="711" w:type="pct"/>
            <w:shd w:val="clear" w:color="auto" w:fill="auto"/>
            <w:vAlign w:val="bottom"/>
            <w:hideMark/>
          </w:tcPr>
          <w:p w:rsidR="00193F02" w:rsidRPr="00362B7F" w:rsidRDefault="00193F02" w:rsidP="00F54C54">
            <w:pPr>
              <w:ind w:firstLine="0"/>
              <w:jc w:val="center"/>
              <w:rPr>
                <w:color w:val="000000"/>
              </w:rPr>
            </w:pPr>
            <w:r w:rsidRPr="00362B7F">
              <w:rPr>
                <w:color w:val="000000"/>
                <w:sz w:val="22"/>
              </w:rPr>
              <w:t>23,9</w:t>
            </w:r>
          </w:p>
        </w:tc>
        <w:tc>
          <w:tcPr>
            <w:tcW w:w="721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0"/>
              <w:jc w:val="center"/>
              <w:rPr>
                <w:color w:val="000000"/>
              </w:rPr>
            </w:pPr>
            <w:r w:rsidRPr="00362B7F">
              <w:rPr>
                <w:color w:val="000000"/>
                <w:sz w:val="22"/>
              </w:rPr>
              <w:t>65,5</w:t>
            </w:r>
          </w:p>
        </w:tc>
        <w:tc>
          <w:tcPr>
            <w:tcW w:w="717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0"/>
              <w:jc w:val="center"/>
              <w:rPr>
                <w:color w:val="000000"/>
              </w:rPr>
            </w:pPr>
            <w:r w:rsidRPr="00362B7F">
              <w:rPr>
                <w:color w:val="000000"/>
                <w:sz w:val="22"/>
              </w:rPr>
              <w:t>87,1</w:t>
            </w:r>
          </w:p>
        </w:tc>
        <w:tc>
          <w:tcPr>
            <w:tcW w:w="720" w:type="pct"/>
            <w:shd w:val="clear" w:color="auto" w:fill="auto"/>
            <w:vAlign w:val="bottom"/>
            <w:hideMark/>
          </w:tcPr>
          <w:p w:rsidR="00193F02" w:rsidRPr="00362B7F" w:rsidRDefault="00193F02" w:rsidP="00F54C54">
            <w:pPr>
              <w:ind w:firstLine="33"/>
              <w:jc w:val="center"/>
              <w:rPr>
                <w:color w:val="000000"/>
              </w:rPr>
            </w:pPr>
            <w:r w:rsidRPr="00362B7F">
              <w:rPr>
                <w:color w:val="000000"/>
                <w:sz w:val="22"/>
              </w:rPr>
              <w:t>26,3</w:t>
            </w:r>
          </w:p>
        </w:tc>
        <w:tc>
          <w:tcPr>
            <w:tcW w:w="646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33"/>
              <w:jc w:val="center"/>
              <w:rPr>
                <w:color w:val="000000"/>
              </w:rPr>
            </w:pPr>
            <w:r w:rsidRPr="00362B7F">
              <w:rPr>
                <w:color w:val="000000"/>
                <w:sz w:val="22"/>
              </w:rPr>
              <w:t>72,0</w:t>
            </w:r>
          </w:p>
        </w:tc>
        <w:tc>
          <w:tcPr>
            <w:tcW w:w="642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33"/>
              <w:jc w:val="center"/>
              <w:rPr>
                <w:color w:val="000000"/>
              </w:rPr>
            </w:pPr>
            <w:r w:rsidRPr="00362B7F">
              <w:rPr>
                <w:color w:val="000000"/>
                <w:sz w:val="22"/>
              </w:rPr>
              <w:t>95,7</w:t>
            </w:r>
          </w:p>
        </w:tc>
      </w:tr>
      <w:tr w:rsidR="00193F02" w:rsidRPr="00362B7F" w:rsidTr="00F54C54">
        <w:trPr>
          <w:cantSplit/>
          <w:trHeight w:val="20"/>
        </w:trPr>
        <w:tc>
          <w:tcPr>
            <w:tcW w:w="843" w:type="pct"/>
            <w:shd w:val="clear" w:color="000000" w:fill="FFFFFF"/>
            <w:vAlign w:val="center"/>
            <w:hideMark/>
          </w:tcPr>
          <w:p w:rsidR="00193F02" w:rsidRPr="00362B7F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62B7F">
              <w:rPr>
                <w:rFonts w:eastAsia="Times New Roman" w:cs="Times New Roman"/>
                <w:b/>
                <w:bCs/>
                <w:sz w:val="22"/>
                <w:lang w:eastAsia="ru-RU"/>
              </w:rPr>
              <w:t>ИТОГО</w:t>
            </w:r>
          </w:p>
        </w:tc>
        <w:tc>
          <w:tcPr>
            <w:tcW w:w="711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362B7F">
              <w:rPr>
                <w:b/>
                <w:bCs/>
                <w:color w:val="000000"/>
                <w:sz w:val="22"/>
              </w:rPr>
              <w:t>23,9</w:t>
            </w:r>
          </w:p>
        </w:tc>
        <w:tc>
          <w:tcPr>
            <w:tcW w:w="721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362B7F">
              <w:rPr>
                <w:b/>
                <w:bCs/>
                <w:color w:val="000000"/>
                <w:sz w:val="22"/>
              </w:rPr>
              <w:t>65,5</w:t>
            </w:r>
          </w:p>
        </w:tc>
        <w:tc>
          <w:tcPr>
            <w:tcW w:w="717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362B7F">
              <w:rPr>
                <w:b/>
                <w:bCs/>
                <w:color w:val="000000"/>
                <w:sz w:val="22"/>
              </w:rPr>
              <w:t>87,1</w:t>
            </w:r>
          </w:p>
        </w:tc>
        <w:tc>
          <w:tcPr>
            <w:tcW w:w="720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33"/>
              <w:jc w:val="center"/>
              <w:rPr>
                <w:b/>
                <w:bCs/>
                <w:color w:val="000000"/>
              </w:rPr>
            </w:pPr>
            <w:r w:rsidRPr="00362B7F">
              <w:rPr>
                <w:b/>
                <w:bCs/>
                <w:color w:val="000000"/>
                <w:sz w:val="22"/>
              </w:rPr>
              <w:t>26,3</w:t>
            </w:r>
          </w:p>
        </w:tc>
        <w:tc>
          <w:tcPr>
            <w:tcW w:w="646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33"/>
              <w:jc w:val="center"/>
              <w:rPr>
                <w:b/>
                <w:bCs/>
                <w:color w:val="000000"/>
              </w:rPr>
            </w:pPr>
            <w:r w:rsidRPr="00362B7F">
              <w:rPr>
                <w:b/>
                <w:bCs/>
                <w:color w:val="000000"/>
                <w:sz w:val="22"/>
              </w:rPr>
              <w:t>72,0</w:t>
            </w:r>
          </w:p>
        </w:tc>
        <w:tc>
          <w:tcPr>
            <w:tcW w:w="642" w:type="pct"/>
            <w:shd w:val="clear" w:color="000000" w:fill="FFFFFF"/>
            <w:vAlign w:val="bottom"/>
            <w:hideMark/>
          </w:tcPr>
          <w:p w:rsidR="00193F02" w:rsidRPr="00362B7F" w:rsidRDefault="00193F02" w:rsidP="00F54C54">
            <w:pPr>
              <w:ind w:firstLine="33"/>
              <w:jc w:val="center"/>
              <w:rPr>
                <w:b/>
                <w:bCs/>
                <w:color w:val="000000"/>
              </w:rPr>
            </w:pPr>
            <w:r w:rsidRPr="00362B7F">
              <w:rPr>
                <w:b/>
                <w:bCs/>
                <w:color w:val="000000"/>
                <w:sz w:val="22"/>
              </w:rPr>
              <w:t>95,7</w:t>
            </w:r>
          </w:p>
        </w:tc>
      </w:tr>
    </w:tbl>
    <w:p w:rsidR="00193F02" w:rsidRPr="00E95AEC" w:rsidRDefault="00193F02" w:rsidP="00193F02">
      <w:pPr>
        <w:pStyle w:val="2"/>
      </w:pPr>
      <w:bookmarkStart w:id="49" w:name="_Toc7187501"/>
      <w:r w:rsidRPr="00E95AEC"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49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Анализ территориальной структуры потребления питьевой воды приведен в </w:t>
      </w:r>
      <w:bookmarkStart w:id="50" w:name="таб391"/>
      <w:r w:rsidRPr="00E95AEC">
        <w:rPr>
          <w:rFonts w:cs="Times New Roman"/>
          <w:szCs w:val="28"/>
        </w:rPr>
        <w:t>таблице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21</w:t>
      </w:r>
      <w:r w:rsidR="00EA65D8">
        <w:rPr>
          <w:noProof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2341"/>
        <w:gridCol w:w="2343"/>
        <w:gridCol w:w="2343"/>
      </w:tblGrid>
      <w:tr w:rsidR="00193F02" w:rsidRPr="00E95AEC" w:rsidTr="00F54C54">
        <w:trPr>
          <w:cantSplit/>
          <w:trHeight w:val="2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Наименование населенных пунктов</w:t>
            </w:r>
          </w:p>
        </w:tc>
        <w:tc>
          <w:tcPr>
            <w:tcW w:w="1216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Фактическое водопотребление 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/год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Среднее водопотребление 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/сут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95AEC">
              <w:rPr>
                <w:rFonts w:cs="Times New Roman"/>
                <w:b/>
                <w:szCs w:val="28"/>
              </w:rPr>
              <w:t>Максимальное водопотребление, тыс. м</w:t>
            </w:r>
            <w:r w:rsidRPr="00E95AEC">
              <w:rPr>
                <w:rFonts w:cs="Times New Roman"/>
                <w:b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b/>
                <w:szCs w:val="28"/>
              </w:rPr>
              <w:t>/сут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1350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hanging="55"/>
              <w:jc w:val="center"/>
              <w:rPr>
                <w:szCs w:val="28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с. Шабурово</w:t>
            </w:r>
          </w:p>
        </w:tc>
        <w:tc>
          <w:tcPr>
            <w:tcW w:w="1216" w:type="pct"/>
            <w:shd w:val="clear" w:color="000000" w:fill="FFFFFF"/>
            <w:vAlign w:val="center"/>
            <w:hideMark/>
          </w:tcPr>
          <w:p w:rsidR="00193F02" w:rsidRPr="00B16413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23,9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0,0</w:t>
            </w:r>
            <w:r>
              <w:rPr>
                <w:rFonts w:eastAsia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217" w:type="pct"/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0,0</w:t>
            </w:r>
            <w:r>
              <w:rPr>
                <w:rFonts w:eastAsia="Times New Roman" w:cs="Times New Roman"/>
                <w:szCs w:val="24"/>
                <w:lang w:eastAsia="ru-RU"/>
              </w:rPr>
              <w:t>87</w:t>
            </w:r>
          </w:p>
        </w:tc>
      </w:tr>
    </w:tbl>
    <w:p w:rsidR="00193F02" w:rsidRPr="00E95AEC" w:rsidRDefault="00193F02" w:rsidP="00193F02">
      <w:pPr>
        <w:pStyle w:val="2"/>
      </w:pPr>
      <w:bookmarkStart w:id="51" w:name="_Toc7187502"/>
      <w:bookmarkEnd w:id="50"/>
      <w:r w:rsidRPr="00E95AEC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51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Прогноз распределения расходов воды на водоснабжение по типам абонентов приведены в таблицах ниже.</w:t>
      </w:r>
    </w:p>
    <w:p w:rsidR="00193F02" w:rsidRPr="00E95AEC" w:rsidRDefault="00193F02" w:rsidP="00193F02">
      <w:pPr>
        <w:pStyle w:val="afb"/>
      </w:pPr>
      <w:bookmarkStart w:id="52" w:name="таб3101"/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22</w:t>
      </w:r>
      <w:r w:rsidR="00EA65D8">
        <w:rPr>
          <w:noProof/>
        </w:rPr>
        <w:fldChar w:fldCharType="end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79"/>
        <w:gridCol w:w="1625"/>
        <w:gridCol w:w="2510"/>
        <w:gridCol w:w="1989"/>
        <w:gridCol w:w="1914"/>
      </w:tblGrid>
      <w:tr w:rsidR="00193F02" w:rsidRPr="00E95AEC" w:rsidTr="00F54C54">
        <w:trPr>
          <w:cantSplit/>
          <w:trHeight w:val="20"/>
          <w:tblHeader/>
        </w:trPr>
        <w:tc>
          <w:tcPr>
            <w:tcW w:w="8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bookmarkEnd w:id="52"/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п.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.</w:t>
            </w:r>
          </w:p>
        </w:tc>
        <w:tc>
          <w:tcPr>
            <w:tcW w:w="8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Год</w:t>
            </w:r>
          </w:p>
        </w:tc>
        <w:tc>
          <w:tcPr>
            <w:tcW w:w="333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Водоснабжение</w:t>
            </w:r>
          </w:p>
        </w:tc>
      </w:tr>
      <w:tr w:rsidR="00193F02" w:rsidRPr="00E95AEC" w:rsidTr="00F54C54">
        <w:trPr>
          <w:cantSplit/>
          <w:trHeight w:val="20"/>
          <w:tblHeader/>
        </w:trPr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Население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Бюджет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Прочие</w:t>
            </w:r>
          </w:p>
        </w:tc>
      </w:tr>
      <w:tr w:rsidR="00193F02" w:rsidRPr="00E95AEC" w:rsidTr="00F54C54">
        <w:trPr>
          <w:cantSplit/>
          <w:trHeight w:val="20"/>
          <w:tblHeader/>
        </w:trPr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/год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/год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4"/>
                <w:vertAlign w:val="superscript"/>
                <w:lang w:eastAsia="ru-RU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4"/>
                <w:lang w:eastAsia="ru-RU"/>
              </w:rPr>
              <w:t>/год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2018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t>21,45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t>1,46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t>0,97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2025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22,41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1,52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0,97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2034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23,81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1,52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0,97</w:t>
            </w:r>
          </w:p>
        </w:tc>
      </w:tr>
    </w:tbl>
    <w:p w:rsidR="00193F02" w:rsidRPr="00E95AEC" w:rsidRDefault="00193F02" w:rsidP="00193F02">
      <w:pPr>
        <w:ind w:left="2160" w:hanging="360"/>
      </w:pPr>
    </w:p>
    <w:p w:rsidR="00193F02" w:rsidRPr="00E95AEC" w:rsidRDefault="00193F02" w:rsidP="00193F02">
      <w:pPr>
        <w:pStyle w:val="2"/>
      </w:pPr>
      <w:bookmarkStart w:id="53" w:name="_Toc7187503"/>
      <w:r w:rsidRPr="00E95AEC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53"/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Данны</w:t>
      </w:r>
      <w:r>
        <w:rPr>
          <w:rFonts w:cs="Times New Roman"/>
          <w:szCs w:val="28"/>
        </w:rPr>
        <w:t>е</w:t>
      </w:r>
      <w:r w:rsidRPr="00E95AEC">
        <w:rPr>
          <w:rFonts w:cs="Times New Roman"/>
          <w:szCs w:val="28"/>
        </w:rPr>
        <w:t xml:space="preserve"> о фактических потерях в сети водоснабжения отсутствуют. </w:t>
      </w:r>
      <w:r>
        <w:rPr>
          <w:rFonts w:cs="Times New Roman"/>
          <w:szCs w:val="28"/>
        </w:rPr>
        <w:t>Отчетные неучтенные расходы</w:t>
      </w:r>
      <w:r w:rsidRPr="00E95AEC">
        <w:rPr>
          <w:rFonts w:cs="Times New Roman"/>
          <w:szCs w:val="28"/>
        </w:rPr>
        <w:t xml:space="preserve"> питьевой воды при ее транспортировке в 2018 году в сетях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 составили </w:t>
      </w:r>
      <w:r>
        <w:rPr>
          <w:rFonts w:cs="Times New Roman"/>
          <w:szCs w:val="28"/>
        </w:rPr>
        <w:t>22</w:t>
      </w:r>
      <w:r w:rsidRPr="00E95AEC">
        <w:rPr>
          <w:rFonts w:cs="Times New Roman"/>
          <w:szCs w:val="28"/>
        </w:rPr>
        <w:t>,</w:t>
      </w:r>
      <w:r>
        <w:rPr>
          <w:rFonts w:cs="Times New Roman"/>
          <w:szCs w:val="28"/>
        </w:rPr>
        <w:t>2</w:t>
      </w:r>
      <w:r w:rsidRPr="00E95AEC">
        <w:rPr>
          <w:rFonts w:cs="Times New Roman"/>
          <w:szCs w:val="28"/>
        </w:rPr>
        <w:t xml:space="preserve">% от общего количества забранной воды. </w:t>
      </w:r>
      <w:r>
        <w:rPr>
          <w:rFonts w:cs="Times New Roman"/>
          <w:szCs w:val="28"/>
        </w:rPr>
        <w:t>Неучтенные расходы включают п</w:t>
      </w:r>
      <w:r w:rsidRPr="00E95AEC">
        <w:rPr>
          <w:rFonts w:cs="Times New Roman"/>
          <w:szCs w:val="28"/>
        </w:rPr>
        <w:t>отери связаны</w:t>
      </w:r>
      <w:r>
        <w:rPr>
          <w:rFonts w:cs="Times New Roman"/>
          <w:szCs w:val="28"/>
        </w:rPr>
        <w:t>е</w:t>
      </w:r>
      <w:r w:rsidRPr="00E95AEC">
        <w:rPr>
          <w:rFonts w:cs="Times New Roman"/>
          <w:szCs w:val="28"/>
        </w:rPr>
        <w:t xml:space="preserve"> с износом водопроводных сетей и возникновением утечек. Также существуют неучтенные расходы, занижающие реализацию, вызванные сверхнормативным потреблением потребителей без приборов учета и безучетным несанкционированным потреблением воды. </w:t>
      </w: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Для снижения потерь необходимо провести следующие мероприятия:</w:t>
      </w:r>
    </w:p>
    <w:p w:rsidR="00193F02" w:rsidRPr="00E95AEC" w:rsidRDefault="00193F02" w:rsidP="00193F02">
      <w:pPr>
        <w:pStyle w:val="a"/>
      </w:pPr>
      <w:r w:rsidRPr="00E95AEC">
        <w:t>осуществление поэтапной замены изношенных трубопроводов водоснабжения;</w:t>
      </w:r>
    </w:p>
    <w:p w:rsidR="00193F02" w:rsidRPr="00E95AEC" w:rsidRDefault="00193F02" w:rsidP="00193F02">
      <w:pPr>
        <w:pStyle w:val="a"/>
      </w:pPr>
      <w:r w:rsidRPr="00E95AEC">
        <w:lastRenderedPageBreak/>
        <w:t>поиск утечек корреляционным методом и ремонт поврежденных трубопроводов;</w:t>
      </w:r>
    </w:p>
    <w:p w:rsidR="00193F02" w:rsidRPr="00E95AEC" w:rsidRDefault="00193F02" w:rsidP="00193F02">
      <w:pPr>
        <w:pStyle w:val="a"/>
      </w:pPr>
      <w:r w:rsidRPr="00E95AEC">
        <w:t>пресечение безучетного потребления воды из колонок;</w:t>
      </w:r>
    </w:p>
    <w:p w:rsidR="00193F02" w:rsidRPr="00E95AEC" w:rsidRDefault="00193F02" w:rsidP="00193F02">
      <w:pPr>
        <w:pStyle w:val="a"/>
      </w:pPr>
      <w:r w:rsidRPr="00E95AEC">
        <w:t xml:space="preserve">установка приборов учета </w:t>
      </w:r>
      <w:r>
        <w:t xml:space="preserve">у </w:t>
      </w:r>
      <w:r w:rsidRPr="00E95AEC">
        <w:t>потреб</w:t>
      </w:r>
      <w:r>
        <w:t>ителей</w:t>
      </w:r>
      <w:r w:rsidRPr="00E95AEC">
        <w:t xml:space="preserve"> воды. </w:t>
      </w:r>
    </w:p>
    <w:p w:rsidR="00193F02" w:rsidRDefault="00193F02" w:rsidP="00193F02">
      <w:pPr>
        <w:autoSpaceDE w:val="0"/>
        <w:autoSpaceDN w:val="0"/>
        <w:adjustRightInd w:val="0"/>
      </w:pPr>
      <w:r w:rsidRPr="00E95AEC">
        <w:rPr>
          <w:rFonts w:cs="Times New Roman"/>
          <w:szCs w:val="28"/>
        </w:rPr>
        <w:t xml:space="preserve"> При внедрении вышеназванных мероприятий планируемые потери воды в сетях к 2025г году не должны превышать 10,4%, а к 2030 – 4,6% </w:t>
      </w:r>
      <w:r w:rsidRPr="00E95AEC">
        <w:t xml:space="preserve">(в соответствие с «Комплексным планом мероприятий по повышению энергетической эффективности экономики Российской Федерации», утвержденным распоряжением правительства РФ № 703-р от 19.04.2018г.). </w:t>
      </w:r>
    </w:p>
    <w:p w:rsidR="00193F02" w:rsidRPr="00E95AEC" w:rsidRDefault="00193F02" w:rsidP="00193F02">
      <w:pPr>
        <w:pStyle w:val="2"/>
      </w:pPr>
      <w:bookmarkStart w:id="54" w:name="_Toc7187504"/>
      <w:r w:rsidRPr="00E95AEC"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54"/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Результаты анализа общего, территориального и структурного водного баланса подачи и реализации воды на 2034 год приведены в таблицах ниже.</w:t>
      </w:r>
    </w:p>
    <w:p w:rsidR="00193F02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23</w:t>
      </w:r>
      <w:r w:rsidR="00EA65D8">
        <w:rPr>
          <w:noProof/>
        </w:rPr>
        <w:fldChar w:fldCharType="end"/>
      </w:r>
      <w:r w:rsidRPr="00E95AEC">
        <w:t xml:space="preserve">. Общий баланс подачи и реализации питьевой воды </w:t>
      </w:r>
      <w:r>
        <w:t>с. Шабурово</w:t>
      </w:r>
      <w:r w:rsidRPr="00E95AEC">
        <w:t xml:space="preserve"> </w:t>
      </w:r>
    </w:p>
    <w:tbl>
      <w:tblPr>
        <w:tblW w:w="5000" w:type="pct"/>
        <w:tblInd w:w="98" w:type="dxa"/>
        <w:tblLook w:val="04A0" w:firstRow="1" w:lastRow="0" w:firstColumn="1" w:lastColumn="0" w:noHBand="0" w:noVBand="1"/>
      </w:tblPr>
      <w:tblGrid>
        <w:gridCol w:w="1154"/>
        <w:gridCol w:w="4520"/>
        <w:gridCol w:w="1851"/>
        <w:gridCol w:w="2092"/>
      </w:tblGrid>
      <w:tr w:rsidR="00193F02" w:rsidRPr="002D170E" w:rsidTr="00F54C54">
        <w:trPr>
          <w:cantSplit/>
          <w:trHeight w:val="64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№ п.п.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Статья расхода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Значение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80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8"/>
                <w:lang w:eastAsia="ru-RU"/>
              </w:rPr>
              <w:t>2025</w:t>
            </w:r>
          </w:p>
        </w:tc>
      </w:tr>
      <w:tr w:rsidR="00193F02" w:rsidRPr="002D170E" w:rsidTr="00F54C54">
        <w:trPr>
          <w:cantSplit/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поднятой воды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</w:t>
            </w:r>
            <w:r w:rsidRPr="002D170E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28,2</w:t>
            </w:r>
          </w:p>
        </w:tc>
      </w:tr>
      <w:tr w:rsidR="00193F02" w:rsidRPr="002D170E" w:rsidTr="00F54C54">
        <w:trPr>
          <w:cantSplit/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отпуска в сеть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</w:t>
            </w:r>
            <w:r w:rsidRPr="002D170E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25,3</w:t>
            </w:r>
          </w:p>
        </w:tc>
      </w:tr>
      <w:tr w:rsidR="00193F02" w:rsidRPr="002D170E" w:rsidTr="00F54C54">
        <w:trPr>
          <w:cantSplit/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потерь ХПВ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</w:t>
            </w:r>
            <w:r w:rsidRPr="002D170E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потерь ХПВ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10,4</w:t>
            </w:r>
          </w:p>
        </w:tc>
      </w:tr>
      <w:tr w:rsidR="00193F02" w:rsidRPr="002D170E" w:rsidTr="00F54C54">
        <w:trPr>
          <w:cantSplit/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Собственные и технологические нужды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</w:tr>
      <w:tr w:rsidR="00193F02" w:rsidRPr="002D170E" w:rsidTr="00F54C54">
        <w:trPr>
          <w:cantSplit/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полезного отпуска ХПВ потребителям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</w:t>
            </w:r>
            <w:r w:rsidRPr="002D170E">
              <w:rPr>
                <w:rFonts w:eastAsia="Times New Roman" w:cs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80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8"/>
                <w:lang w:eastAsia="ru-RU"/>
              </w:rPr>
              <w:t>2034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поднятой воды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28,0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отпуска в сеть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26,7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потерь ХПВ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1,3</w:t>
            </w:r>
          </w:p>
        </w:tc>
      </w:tr>
      <w:tr w:rsidR="00193F02" w:rsidRPr="002D170E" w:rsidTr="00F54C54">
        <w:trPr>
          <w:cantSplit/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потерь ХПВ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4,6</w:t>
            </w:r>
          </w:p>
        </w:tc>
      </w:tr>
      <w:tr w:rsidR="00193F02" w:rsidRPr="002D170E" w:rsidTr="00F54C54">
        <w:trPr>
          <w:cantSplit/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Собственные и технологические нужды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</w:tr>
      <w:tr w:rsidR="00193F02" w:rsidRPr="002D170E" w:rsidTr="00F54C54">
        <w:trPr>
          <w:cantSplit/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полезного отпуска ХПВ потребителям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F02" w:rsidRPr="002D170E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D170E">
              <w:rPr>
                <w:rFonts w:eastAsia="Times New Roman" w:cs="Times New Roman"/>
                <w:color w:val="000000"/>
                <w:szCs w:val="24"/>
                <w:lang w:eastAsia="ru-RU"/>
              </w:rPr>
              <w:t>26,3</w:t>
            </w:r>
          </w:p>
        </w:tc>
      </w:tr>
    </w:tbl>
    <w:p w:rsidR="00193F02" w:rsidRDefault="00193F02" w:rsidP="00193F02"/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24</w:t>
      </w:r>
      <w:r w:rsidR="00EA65D8">
        <w:rPr>
          <w:noProof/>
        </w:rPr>
        <w:fldChar w:fldCharType="end"/>
      </w:r>
      <w:r w:rsidRPr="00E95AEC">
        <w:rPr>
          <w:rFonts w:cs="Times New Roman"/>
          <w:szCs w:val="28"/>
        </w:rPr>
        <w:t>. Территориальный баланс подачи питьевой воды</w:t>
      </w:r>
      <w:r w:rsidRPr="00E95AEC">
        <w:t xml:space="preserve">  на 2034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66"/>
        <w:gridCol w:w="2535"/>
        <w:gridCol w:w="2464"/>
        <w:gridCol w:w="2452"/>
      </w:tblGrid>
      <w:tr w:rsidR="00193F02" w:rsidRPr="00E95AEC" w:rsidTr="00F54C54">
        <w:trPr>
          <w:cantSplit/>
          <w:trHeight w:val="20"/>
        </w:trPr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bookmarkStart w:id="55" w:name="таб3123"/>
            <w:r w:rsidRPr="00E95AEC">
              <w:rPr>
                <w:rFonts w:eastAsia="Times New Roman" w:cs="Times New Roman"/>
                <w:b/>
                <w:bCs/>
                <w:szCs w:val="28"/>
              </w:rPr>
              <w:t>Наименование населенных пунктов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Расчетное водопотребление,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  <w:tc>
          <w:tcPr>
            <w:tcW w:w="1281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Среднее водопотребление</w:t>
            </w:r>
          </w:p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/сут</w:t>
            </w:r>
          </w:p>
        </w:tc>
        <w:tc>
          <w:tcPr>
            <w:tcW w:w="1275" w:type="pc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Максимальное водопотребление</w:t>
            </w:r>
          </w:p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/сут</w:t>
            </w:r>
          </w:p>
        </w:tc>
      </w:tr>
      <w:tr w:rsidR="00193F02" w:rsidRPr="00E95AEC" w:rsidTr="00F54C54">
        <w:trPr>
          <w:cantSplit/>
          <w:trHeight w:val="132"/>
        </w:trPr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с. Шабурово</w:t>
            </w:r>
          </w:p>
        </w:tc>
        <w:tc>
          <w:tcPr>
            <w:tcW w:w="131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8"/>
              </w:rPr>
              <w:t>26,3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0,0</w:t>
            </w:r>
            <w:r>
              <w:rPr>
                <w:rFonts w:eastAsia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95AEC">
              <w:rPr>
                <w:rFonts w:eastAsia="Times New Roman" w:cs="Times New Roman"/>
                <w:szCs w:val="24"/>
                <w:lang w:eastAsia="ru-RU"/>
              </w:rPr>
              <w:t>0,0</w:t>
            </w:r>
            <w:r>
              <w:rPr>
                <w:rFonts w:eastAsia="Times New Roman" w:cs="Times New Roman"/>
                <w:szCs w:val="24"/>
                <w:lang w:eastAsia="ru-RU"/>
              </w:rPr>
              <w:t>96</w:t>
            </w:r>
          </w:p>
        </w:tc>
      </w:tr>
    </w:tbl>
    <w:p w:rsidR="00193F02" w:rsidRPr="00E95AEC" w:rsidRDefault="00193F02" w:rsidP="00193F02">
      <w:pPr>
        <w:pStyle w:val="afb"/>
      </w:pPr>
      <w:r w:rsidRPr="00E95AEC">
        <w:lastRenderedPageBreak/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25</w:t>
      </w:r>
      <w:r w:rsidR="00EA65D8">
        <w:rPr>
          <w:noProof/>
        </w:rPr>
        <w:fldChar w:fldCharType="end"/>
      </w:r>
      <w:r w:rsidRPr="00E95AEC">
        <w:t xml:space="preserve">. Структурный баланс реализации питьевой воды </w:t>
      </w:r>
      <w:r>
        <w:rPr>
          <w:rFonts w:eastAsia="Times New Roman"/>
          <w:szCs w:val="24"/>
          <w:lang w:eastAsia="ru-RU"/>
        </w:rPr>
        <w:t>с. Шабурово</w:t>
      </w:r>
      <w:r w:rsidRPr="00E95AEC">
        <w:rPr>
          <w:rFonts w:eastAsia="Times New Roman"/>
          <w:szCs w:val="24"/>
          <w:lang w:eastAsia="ru-RU"/>
        </w:rPr>
        <w:t xml:space="preserve"> на 2034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5"/>
        <w:gridCol w:w="1983"/>
        <w:gridCol w:w="2264"/>
        <w:gridCol w:w="2212"/>
        <w:gridCol w:w="2283"/>
      </w:tblGrid>
      <w:tr w:rsidR="00193F02" w:rsidRPr="00E95AEC" w:rsidTr="00F54C54">
        <w:trPr>
          <w:trHeight w:val="20"/>
        </w:trPr>
        <w:tc>
          <w:tcPr>
            <w:tcW w:w="4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bookmarkEnd w:id="55"/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№ п/п</w:t>
            </w:r>
          </w:p>
        </w:tc>
        <w:tc>
          <w:tcPr>
            <w:tcW w:w="10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Наименование потребителей</w:t>
            </w:r>
          </w:p>
        </w:tc>
        <w:tc>
          <w:tcPr>
            <w:tcW w:w="11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Расчетное водопотребление,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Среднее водопотребление,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/сут</w:t>
            </w:r>
          </w:p>
        </w:tc>
        <w:tc>
          <w:tcPr>
            <w:tcW w:w="11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Максимальное водопотребление, 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/сут</w:t>
            </w:r>
          </w:p>
        </w:tc>
      </w:tr>
      <w:tr w:rsidR="00193F02" w:rsidRPr="00E95AEC" w:rsidTr="00F54C54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Население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23,81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65,2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86,8</w:t>
            </w:r>
          </w:p>
        </w:tc>
      </w:tr>
      <w:tr w:rsidR="00193F02" w:rsidRPr="00E95AEC" w:rsidTr="00F54C54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Бюджет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1,52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4,2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5,5</w:t>
            </w:r>
          </w:p>
        </w:tc>
      </w:tr>
      <w:tr w:rsidR="00193F02" w:rsidRPr="00E95AEC" w:rsidTr="00F54C54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Прочие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0,97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2,7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3,5</w:t>
            </w:r>
          </w:p>
        </w:tc>
      </w:tr>
    </w:tbl>
    <w:p w:rsidR="00193F02" w:rsidRPr="00E95AEC" w:rsidRDefault="00193F02" w:rsidP="00193F02">
      <w:pPr>
        <w:pStyle w:val="2"/>
      </w:pPr>
      <w:bookmarkStart w:id="56" w:name="_Toc7187505"/>
      <w:r w:rsidRPr="00E95AEC">
        <w:t>Расчет требуемой мощности водозаборных и очистных сооружений,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56"/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26</w:t>
      </w:r>
      <w:r w:rsidR="00EA65D8">
        <w:rPr>
          <w:noProof/>
        </w:rPr>
        <w:fldChar w:fldCharType="end"/>
      </w:r>
      <w:r w:rsidRPr="00E95AEC">
        <w:t>. Мощность водозабора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38"/>
        <w:gridCol w:w="1529"/>
        <w:gridCol w:w="1529"/>
        <w:gridCol w:w="1631"/>
      </w:tblGrid>
      <w:tr w:rsidR="00193F02" w:rsidRPr="00E95AEC" w:rsidTr="00F54C54">
        <w:tc>
          <w:tcPr>
            <w:tcW w:w="5070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2018</w:t>
            </w:r>
          </w:p>
        </w:tc>
        <w:tc>
          <w:tcPr>
            <w:tcW w:w="1559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2025</w:t>
            </w:r>
          </w:p>
        </w:tc>
        <w:tc>
          <w:tcPr>
            <w:tcW w:w="1665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2034</w:t>
            </w:r>
          </w:p>
        </w:tc>
      </w:tr>
      <w:tr w:rsidR="00193F02" w:rsidRPr="00E95AEC" w:rsidTr="00F54C54">
        <w:tc>
          <w:tcPr>
            <w:tcW w:w="5070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>Объем поднятой воды, тыс. м</w:t>
            </w:r>
            <w:r w:rsidRPr="00E95AEC">
              <w:rPr>
                <w:rFonts w:cs="Times New Roman"/>
                <w:szCs w:val="28"/>
                <w:vertAlign w:val="superscript"/>
              </w:rPr>
              <w:t xml:space="preserve">3 </w:t>
            </w:r>
            <w:r w:rsidRPr="00E95AEC">
              <w:rPr>
                <w:rFonts w:cs="Times New Roman"/>
                <w:szCs w:val="28"/>
              </w:rPr>
              <w:t>в год</w:t>
            </w:r>
          </w:p>
        </w:tc>
        <w:tc>
          <w:tcPr>
            <w:tcW w:w="1559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31,1</w:t>
            </w:r>
          </w:p>
        </w:tc>
        <w:tc>
          <w:tcPr>
            <w:tcW w:w="1559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28,2</w:t>
            </w:r>
          </w:p>
        </w:tc>
        <w:tc>
          <w:tcPr>
            <w:tcW w:w="1665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</w:tr>
      <w:tr w:rsidR="00193F02" w:rsidRPr="00E95AEC" w:rsidTr="00F54C54">
        <w:tc>
          <w:tcPr>
            <w:tcW w:w="5070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 xml:space="preserve">Среднее </w:t>
            </w:r>
            <w:r>
              <w:rPr>
                <w:rFonts w:cs="Times New Roman"/>
                <w:szCs w:val="28"/>
              </w:rPr>
              <w:t>значение</w:t>
            </w:r>
            <w:r w:rsidRPr="00E95AEC">
              <w:rPr>
                <w:rFonts w:cs="Times New Roman"/>
                <w:szCs w:val="28"/>
              </w:rPr>
              <w:t>, м</w:t>
            </w:r>
            <w:r w:rsidRPr="00E95AEC">
              <w:rPr>
                <w:rFonts w:cs="Times New Roman"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szCs w:val="28"/>
              </w:rPr>
              <w:t>/сут</w:t>
            </w:r>
          </w:p>
        </w:tc>
        <w:tc>
          <w:tcPr>
            <w:tcW w:w="1559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85,0</w:t>
            </w:r>
          </w:p>
        </w:tc>
        <w:tc>
          <w:tcPr>
            <w:tcW w:w="1559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77,3</w:t>
            </w:r>
          </w:p>
        </w:tc>
        <w:tc>
          <w:tcPr>
            <w:tcW w:w="1665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76,6</w:t>
            </w:r>
          </w:p>
        </w:tc>
      </w:tr>
      <w:tr w:rsidR="00193F02" w:rsidRPr="00E95AEC" w:rsidTr="00F54C54">
        <w:tc>
          <w:tcPr>
            <w:tcW w:w="5070" w:type="dxa"/>
            <w:vAlign w:val="center"/>
          </w:tcPr>
          <w:p w:rsidR="00193F02" w:rsidRPr="00E95AEC" w:rsidRDefault="00193F02" w:rsidP="00F54C54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E95AEC">
              <w:rPr>
                <w:rFonts w:cs="Times New Roman"/>
                <w:szCs w:val="28"/>
              </w:rPr>
              <w:t xml:space="preserve">Максимальное </w:t>
            </w:r>
            <w:r>
              <w:rPr>
                <w:rFonts w:cs="Times New Roman"/>
                <w:szCs w:val="28"/>
              </w:rPr>
              <w:t>значение</w:t>
            </w:r>
            <w:r w:rsidRPr="00E95AEC">
              <w:rPr>
                <w:rFonts w:cs="Times New Roman"/>
                <w:szCs w:val="28"/>
              </w:rPr>
              <w:t>, м</w:t>
            </w:r>
            <w:r w:rsidRPr="00E95AEC">
              <w:rPr>
                <w:rFonts w:cs="Times New Roman"/>
                <w:szCs w:val="28"/>
                <w:vertAlign w:val="superscript"/>
              </w:rPr>
              <w:t>3</w:t>
            </w:r>
            <w:r w:rsidRPr="00E95AEC">
              <w:rPr>
                <w:rFonts w:cs="Times New Roman"/>
                <w:szCs w:val="28"/>
              </w:rPr>
              <w:t>/сут</w:t>
            </w:r>
          </w:p>
        </w:tc>
        <w:tc>
          <w:tcPr>
            <w:tcW w:w="1559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112,7</w:t>
            </w:r>
          </w:p>
        </w:tc>
        <w:tc>
          <w:tcPr>
            <w:tcW w:w="1559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102,8</w:t>
            </w:r>
          </w:p>
        </w:tc>
        <w:tc>
          <w:tcPr>
            <w:tcW w:w="1665" w:type="dxa"/>
            <w:vAlign w:val="bottom"/>
          </w:tcPr>
          <w:p w:rsidR="00193F02" w:rsidRDefault="00193F02" w:rsidP="00F54C54">
            <w:pPr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  <w:szCs w:val="28"/>
              </w:rPr>
              <w:t>101,9</w:t>
            </w:r>
          </w:p>
        </w:tc>
      </w:tr>
    </w:tbl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193F02" w:rsidRDefault="00193F02" w:rsidP="00193F02">
      <w:r w:rsidRPr="00E95AEC">
        <w:t xml:space="preserve">Резерв </w:t>
      </w:r>
      <w:r w:rsidRPr="00E95AEC">
        <w:rPr>
          <w:spacing w:val="-3"/>
        </w:rPr>
        <w:t>м</w:t>
      </w:r>
      <w:r w:rsidRPr="00E95AEC">
        <w:rPr>
          <w:spacing w:val="1"/>
        </w:rPr>
        <w:t>о</w:t>
      </w:r>
      <w:r w:rsidRPr="00E95AEC">
        <w:t>щ</w:t>
      </w:r>
      <w:r w:rsidRPr="00E95AEC">
        <w:rPr>
          <w:spacing w:val="-2"/>
        </w:rPr>
        <w:t>н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3"/>
        </w:rPr>
        <w:t>т</w:t>
      </w:r>
      <w:r w:rsidRPr="00E95AEC">
        <w:t>и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о</w:t>
      </w:r>
      <w:r w:rsidRPr="00E95AEC">
        <w:rPr>
          <w:spacing w:val="-1"/>
        </w:rPr>
        <w:t>бъ</w:t>
      </w:r>
      <w:r w:rsidRPr="00E95AEC">
        <w:t>ект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д</w:t>
      </w:r>
      <w:r w:rsidRPr="00E95AEC">
        <w:rPr>
          <w:spacing w:val="-1"/>
        </w:rPr>
        <w:t>о</w:t>
      </w:r>
      <w:r w:rsidRPr="00E95AEC">
        <w:t>с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-2"/>
        </w:rPr>
        <w:t>ж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я на 2034 год </w:t>
      </w:r>
      <w:r w:rsidRPr="00E95AEC">
        <w:rPr>
          <w:spacing w:val="-3"/>
        </w:rPr>
        <w:t>с</w:t>
      </w:r>
      <w:r w:rsidRPr="00E95AEC">
        <w:rPr>
          <w:spacing w:val="1"/>
        </w:rPr>
        <w:t>о</w:t>
      </w:r>
      <w:r w:rsidRPr="00E95AEC">
        <w:t>став</w:t>
      </w:r>
      <w:r w:rsidRPr="00E95AEC">
        <w:rPr>
          <w:spacing w:val="-1"/>
        </w:rPr>
        <w:t>ит</w:t>
      </w:r>
      <w:r w:rsidRPr="00E95AEC">
        <w:rPr>
          <w:spacing w:val="-3"/>
        </w:rPr>
        <w:t xml:space="preserve"> </w:t>
      </w:r>
      <w:r w:rsidRPr="00E95AEC">
        <w:rPr>
          <w:spacing w:val="1"/>
        </w:rPr>
        <w:t>8</w:t>
      </w:r>
      <w:r>
        <w:rPr>
          <w:spacing w:val="1"/>
        </w:rPr>
        <w:t>9</w:t>
      </w:r>
      <w:r w:rsidRPr="00E95AEC">
        <w:rPr>
          <w:spacing w:val="-1"/>
        </w:rPr>
        <w:t>%</w:t>
      </w:r>
      <w:r w:rsidRPr="00E95AEC">
        <w:t>.</w:t>
      </w:r>
    </w:p>
    <w:p w:rsidR="00193F02" w:rsidRPr="00E95AEC" w:rsidRDefault="00193F02" w:rsidP="00193F02">
      <w:pPr>
        <w:pStyle w:val="2"/>
      </w:pPr>
      <w:bookmarkStart w:id="57" w:name="_Toc7187506"/>
      <w:r w:rsidRPr="00E95AEC">
        <w:t>Наименование организации, которая наделена статусом гарантирующей организации</w:t>
      </w:r>
      <w:bookmarkEnd w:id="57"/>
    </w:p>
    <w:p w:rsidR="00193F02" w:rsidRPr="00E95AEC" w:rsidRDefault="00193F02" w:rsidP="00193F02">
      <w:r w:rsidRPr="00E95AEC">
        <w:t>Согласно Федеральному закону от 07.12.2011г. № 416-ФЗ «О водоснабжении и водоотведении», гарантирующая организация – организация, осуществляющая холодное водоснабжение и водоотведение, определенная решением органа местного самоуправления Поселения,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водоотведения.</w:t>
      </w:r>
    </w:p>
    <w:p w:rsidR="00193F02" w:rsidRPr="00E95AEC" w:rsidRDefault="00193F02" w:rsidP="00193F02">
      <w:r w:rsidRPr="00E95AEC">
        <w:t>Зона действия гарантирующей организации – одна централизованная система холодного водоснабжения и (или) водоотведения на территории поселения, городского округа, в границах которых гарантирующая организация обязана осуществлять холодное водоснабжение и водоотведение любых обратившихся к ней абонентов.</w:t>
      </w:r>
    </w:p>
    <w:p w:rsidR="00193F02" w:rsidRPr="00E95AEC" w:rsidRDefault="00193F02" w:rsidP="00193F02">
      <w:r w:rsidRPr="00E95AEC">
        <w:t>На основании п. 2 ст. 12 ФЗ № 416, организация наделяется статусом гарантирующей ресурсоснабжающей организации, если к ее сетям присоединено наибольшее количество абонентов из всех организаций, осуществляющих холодное водоснабжение и (или) водоотведение.</w:t>
      </w:r>
    </w:p>
    <w:p w:rsidR="00193F02" w:rsidRPr="00E95AEC" w:rsidRDefault="00193F02" w:rsidP="00193F02">
      <w:r w:rsidRPr="00E95AEC">
        <w:t>Централизованные системы водоснабжения, охватывающие территорию поселения, эксплуатируются предприятием МУП «</w:t>
      </w:r>
      <w:r>
        <w:t>Шабурово</w:t>
      </w:r>
      <w:r w:rsidRPr="00E95AEC">
        <w:t>».</w:t>
      </w:r>
    </w:p>
    <w:p w:rsidR="00193F02" w:rsidRDefault="00193F02" w:rsidP="00193F02">
      <w:pPr>
        <w:rPr>
          <w:b/>
        </w:rPr>
      </w:pPr>
      <w:r w:rsidRPr="00E95AEC">
        <w:t>Данная организация не является гарантирующей ресурсоснабжающей организацией и эксплуатирует системы водоснабжения для обеспечения абонентов водным ресурсом в хозяйственно-питьевых целях, для организации противопожарного водоснабжения, а также технического водоснабжения.</w:t>
      </w:r>
    </w:p>
    <w:p w:rsidR="00193F02" w:rsidRPr="00B81194" w:rsidRDefault="00193F02" w:rsidP="00193F02">
      <w:pPr>
        <w:pStyle w:val="10"/>
      </w:pPr>
      <w:bookmarkStart w:id="58" w:name="_Toc7187507"/>
      <w:r w:rsidRPr="00E95AEC"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58"/>
    </w:p>
    <w:p w:rsidR="00193F02" w:rsidRPr="00E95AEC" w:rsidRDefault="00193F02" w:rsidP="00193F02">
      <w:pPr>
        <w:pStyle w:val="2"/>
      </w:pPr>
      <w:bookmarkStart w:id="59" w:name="_Toc7187508"/>
      <w:r w:rsidRPr="00E95AEC">
        <w:t>Перечень основных мероприятий по реализации схем водоснабжения с разбивкой по годам</w:t>
      </w:r>
      <w:bookmarkEnd w:id="59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По результатам анализа сведений о системе водоснабжения, планов администрации муниципального образования, программы МУП «</w:t>
      </w:r>
      <w:r>
        <w:rPr>
          <w:rFonts w:cs="Times New Roman"/>
          <w:szCs w:val="28"/>
        </w:rPr>
        <w:t>Шаборово</w:t>
      </w:r>
      <w:r w:rsidRPr="00E95AEC">
        <w:rPr>
          <w:rFonts w:cs="Times New Roman"/>
          <w:szCs w:val="28"/>
        </w:rPr>
        <w:t>» рекомендованы следующие мероприятия:</w:t>
      </w:r>
    </w:p>
    <w:p w:rsidR="00193F02" w:rsidRPr="00D96FAF" w:rsidRDefault="00193F02" w:rsidP="00193F02">
      <w:r w:rsidRPr="00D96FAF">
        <w:t>Группа 1. Реконструкция или модернизация, строительство сетей системы водоснабжения</w:t>
      </w:r>
    </w:p>
    <w:p w:rsidR="00193F02" w:rsidRPr="00D96FAF" w:rsidRDefault="00193F02" w:rsidP="00193F02">
      <w:pPr>
        <w:pStyle w:val="a"/>
      </w:pPr>
      <w:r w:rsidRPr="00D96FAF">
        <w:t>2019-2019 г.г. - Строительство сетей водопровода из полиэтил. труб в мокрых грунтах, на глубине 2,2 м диаметром 100 мм, протяженностью 70 м, от скважины №1308А до сети водоснабжения по ул. Свердлова с установкой пожарного гидранта на ул. Свердлова;</w:t>
      </w:r>
    </w:p>
    <w:p w:rsidR="00193F02" w:rsidRPr="00D96FAF" w:rsidRDefault="00193F02" w:rsidP="00193F02">
      <w:pPr>
        <w:pStyle w:val="a"/>
      </w:pPr>
      <w:r w:rsidRPr="00D96FAF">
        <w:t>2020-2020 г.г. - Строительство и реконструкция сетей водопровода из полиэтил. труб в мокрых грунтах, на глубине 2,2 м, диаметром 63 мм по улице Молодежная;</w:t>
      </w:r>
    </w:p>
    <w:p w:rsidR="00193F02" w:rsidRPr="00D96FAF" w:rsidRDefault="00193F02" w:rsidP="00193F02">
      <w:pPr>
        <w:pStyle w:val="a"/>
      </w:pPr>
      <w:r w:rsidRPr="00D96FAF">
        <w:t>2020-2020 г.г. - Строительство и реконструкция сетей водопровода из полиэтил. труб в мокрых грунтах, на глубине 2,2 м, диаметром 63 мм, протяженностью 210 м,  по улице Молодежная;</w:t>
      </w:r>
    </w:p>
    <w:p w:rsidR="00193F02" w:rsidRPr="00D96FAF" w:rsidRDefault="00193F02" w:rsidP="00193F02">
      <w:pPr>
        <w:pStyle w:val="a"/>
      </w:pPr>
      <w:r w:rsidRPr="00D96FAF">
        <w:t>2020-2020 г.г. - Строительство участка  водопровода между с</w:t>
      </w:r>
      <w:r>
        <w:t xml:space="preserve">етями скважин №№ 1308А и 1305 </w:t>
      </w:r>
      <w:r w:rsidRPr="00D96FAF">
        <w:t>из полиэтил. труб в мокрых грунтах, на глубине 2,2 м, диаметром 63 мм, протяженностью 120 м,  с установкой запорной арматуры с дистанционным приводом;</w:t>
      </w:r>
    </w:p>
    <w:p w:rsidR="00193F02" w:rsidRPr="00D96FAF" w:rsidRDefault="00193F02" w:rsidP="00193F02">
      <w:pPr>
        <w:pStyle w:val="a"/>
      </w:pPr>
      <w:r w:rsidRPr="00D96FAF">
        <w:t>2020-2020 г.г. - Строительство и реконструкция сетей водопровода из полиэтил. труб в мокрых грунтах, на глубине 2,2 м, диаметром 63 мм, протяженностью 650 м,  по улице Ленина;</w:t>
      </w:r>
    </w:p>
    <w:p w:rsidR="00193F02" w:rsidRPr="00D96FAF" w:rsidRDefault="00193F02" w:rsidP="00193F02">
      <w:pPr>
        <w:pStyle w:val="a"/>
      </w:pPr>
      <w:r w:rsidRPr="00D96FAF">
        <w:t>2021-2021 г.г. - Строительство и реконструкция сетей водопровода из полиэтил. труб в мокрых грунтах, на глубине 2,2 м, диаметром 63 мм, протяженностью 560 м,  по улице Ленина;</w:t>
      </w:r>
    </w:p>
    <w:p w:rsidR="00193F02" w:rsidRPr="00D96FAF" w:rsidRDefault="00193F02" w:rsidP="00193F02">
      <w:pPr>
        <w:pStyle w:val="a"/>
      </w:pPr>
      <w:r w:rsidRPr="00D96FAF">
        <w:t>2022-2022 г.г. - Строительство и реконструкция сетей водопровода из полиэтил. труб в мокрых грунтах, на глубине 2,2 м, диаметром 63 мм, протяженностью 540 м,  по улице Ленина;</w:t>
      </w:r>
    </w:p>
    <w:p w:rsidR="00193F02" w:rsidRPr="00D96FAF" w:rsidRDefault="00193F02" w:rsidP="00193F02">
      <w:pPr>
        <w:pStyle w:val="a"/>
      </w:pPr>
      <w:r w:rsidRPr="00D96FAF">
        <w:t>2025-2025 г.г. - Реконструкция сетей водопровода из полиэтил. труб в мокрых грунтах, на глубине 2,2 м, диаметром 63 мм, протяженностью 1800 м, по улице Ворошилова;</w:t>
      </w:r>
    </w:p>
    <w:p w:rsidR="00193F02" w:rsidRPr="00D96FAF" w:rsidRDefault="00193F02" w:rsidP="00193F02">
      <w:pPr>
        <w:pStyle w:val="a"/>
      </w:pPr>
      <w:r w:rsidRPr="00D96FAF">
        <w:t>2030-2030 г.г. - Реконструкция сетей водопровода из полиэтил. труб в мокрых грунтах, на глубине 2,2 м, диаметром 63 мм, протяженностью 1250 м, по улице Свердлова.</w:t>
      </w:r>
    </w:p>
    <w:p w:rsidR="00193F02" w:rsidRPr="00D96FAF" w:rsidRDefault="00193F02" w:rsidP="00193F02">
      <w:r w:rsidRPr="00D96FAF">
        <w:t>Группа 2. Реконструкция или модернизация, строительство объектов системы водоснабжения в целях снижения уровня износа существующих объектов</w:t>
      </w:r>
    </w:p>
    <w:p w:rsidR="00193F02" w:rsidRPr="00D96FAF" w:rsidRDefault="00193F02" w:rsidP="00193F02">
      <w:pPr>
        <w:pStyle w:val="a"/>
      </w:pPr>
      <w:r w:rsidRPr="00D96FAF">
        <w:t xml:space="preserve">2019-2022 г.г. - Установка приборов учета на скважины, </w:t>
      </w:r>
    </w:p>
    <w:p w:rsidR="00193F02" w:rsidRPr="00D96FAF" w:rsidRDefault="00193F02" w:rsidP="00193F02">
      <w:pPr>
        <w:pStyle w:val="a"/>
      </w:pPr>
      <w:r w:rsidRPr="00D96FAF">
        <w:t>2019-2019 г.г. - Техническая диагностика состояния магистральных водоводов и распределительных сетей;</w:t>
      </w:r>
    </w:p>
    <w:p w:rsidR="00193F02" w:rsidRPr="00D96FAF" w:rsidRDefault="00193F02" w:rsidP="00193F02">
      <w:pPr>
        <w:pStyle w:val="a"/>
      </w:pPr>
      <w:r w:rsidRPr="00D96FAF">
        <w:t>2020-2022 г.г. - 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связи, систем плавного пуска на скважинные насосы;</w:t>
      </w:r>
    </w:p>
    <w:p w:rsidR="00193F02" w:rsidRPr="00D96FAF" w:rsidRDefault="00193F02" w:rsidP="00193F02">
      <w:pPr>
        <w:pStyle w:val="a"/>
      </w:pPr>
      <w:r w:rsidRPr="00D96FAF">
        <w:t>2021-2021 г.г. - Строительство павильона на скважине 1308А;</w:t>
      </w:r>
    </w:p>
    <w:p w:rsidR="00193F02" w:rsidRPr="00D96FAF" w:rsidRDefault="00193F02" w:rsidP="00193F02">
      <w:pPr>
        <w:pStyle w:val="a"/>
      </w:pPr>
      <w:r w:rsidRPr="00D96FAF">
        <w:t>2022-2022 г.г. - Замена изношенной водонапорной башни на скважине №1308А;</w:t>
      </w:r>
    </w:p>
    <w:p w:rsidR="00193F02" w:rsidRDefault="00193F02" w:rsidP="00193F02">
      <w:pPr>
        <w:pStyle w:val="a"/>
      </w:pPr>
      <w:r w:rsidRPr="00D96FAF">
        <w:t>2022-2022 г.г. – Ремонт водонапорной башни на скважине №2119.</w:t>
      </w:r>
    </w:p>
    <w:p w:rsidR="00193F02" w:rsidRDefault="00193F02" w:rsidP="00193F02">
      <w:pPr>
        <w:spacing w:after="200" w:line="276" w:lineRule="auto"/>
        <w:ind w:firstLine="0"/>
        <w:contextualSpacing w:val="0"/>
        <w:jc w:val="left"/>
        <w:rPr>
          <w:rFonts w:eastAsiaTheme="minorEastAsia" w:cs="Times New Roman"/>
          <w:szCs w:val="24"/>
          <w:lang w:eastAsia="ru-RU"/>
        </w:rPr>
      </w:pPr>
      <w:r>
        <w:br w:type="page"/>
      </w:r>
    </w:p>
    <w:p w:rsidR="00193F02" w:rsidRDefault="00193F02" w:rsidP="00193F02">
      <w:pPr>
        <w:pStyle w:val="2"/>
        <w:rPr>
          <w:vanish/>
        </w:rPr>
      </w:pPr>
      <w:bookmarkStart w:id="60" w:name="_Toc7187509"/>
      <w:r w:rsidRPr="00E95AEC">
        <w:lastRenderedPageBreak/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60"/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95AEC">
        <w:rPr>
          <w:rFonts w:cs="Times New Roman"/>
          <w:b/>
          <w:szCs w:val="28"/>
        </w:rPr>
        <w:t>Обеспечение подачи абонентам определенного объема питьевой воды установленного качества</w:t>
      </w:r>
    </w:p>
    <w:p w:rsidR="00193F02" w:rsidRDefault="00193F02" w:rsidP="00193F02">
      <w:pPr>
        <w:suppressAutoHyphens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Проведенный анализ показал, что к 2034 году резерв производственных мощностей существующих водозаборных сооружений будет достаточным для обеспечения подачи абонентам необходимого объема воды установленного качества.</w:t>
      </w: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95AEC">
        <w:rPr>
          <w:rFonts w:cs="Times New Roman"/>
          <w:b/>
          <w:szCs w:val="28"/>
        </w:rPr>
        <w:t>Сокращение потерь воды при ее транспортировке</w:t>
      </w: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В 2018 году потери воды в сетях </w:t>
      </w:r>
      <w:r>
        <w:rPr>
          <w:rFonts w:cs="Times New Roman"/>
          <w:szCs w:val="28"/>
        </w:rPr>
        <w:t>Шабуровского</w:t>
      </w:r>
      <w:r w:rsidRPr="00E95AE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сельского поселения </w:t>
      </w:r>
      <w:r w:rsidRPr="00E95AEC">
        <w:rPr>
          <w:rFonts w:cs="Times New Roman"/>
          <w:szCs w:val="28"/>
        </w:rPr>
        <w:t xml:space="preserve">составили </w:t>
      </w:r>
      <w:r>
        <w:rPr>
          <w:rFonts w:eastAsia="Times New Roman" w:cs="Times New Roman"/>
          <w:szCs w:val="28"/>
        </w:rPr>
        <w:t>4</w:t>
      </w:r>
      <w:r w:rsidRPr="00E95AEC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>88</w:t>
      </w:r>
      <w:r w:rsidRPr="00E95AEC">
        <w:rPr>
          <w:rFonts w:eastAsia="Times New Roman" w:cs="Times New Roman"/>
          <w:szCs w:val="28"/>
        </w:rPr>
        <w:t xml:space="preserve"> </w:t>
      </w:r>
      <w:r w:rsidRPr="00E95AEC">
        <w:rPr>
          <w:rFonts w:cs="Times New Roman"/>
          <w:szCs w:val="28"/>
        </w:rPr>
        <w:t>тыс. м</w:t>
      </w:r>
      <w:r w:rsidRPr="00E95AEC">
        <w:rPr>
          <w:rFonts w:cs="Times New Roman"/>
          <w:szCs w:val="28"/>
          <w:vertAlign w:val="superscript"/>
        </w:rPr>
        <w:t>3</w:t>
      </w:r>
      <w:r w:rsidRPr="00E95AEC">
        <w:rPr>
          <w:rFonts w:cs="Times New Roman"/>
          <w:szCs w:val="28"/>
        </w:rPr>
        <w:t xml:space="preserve"> или </w:t>
      </w:r>
      <w:r>
        <w:rPr>
          <w:rFonts w:cs="Times New Roman"/>
          <w:szCs w:val="28"/>
        </w:rPr>
        <w:t>20</w:t>
      </w:r>
      <w:r w:rsidRPr="00E95AEC">
        <w:rPr>
          <w:rFonts w:cs="Times New Roman"/>
          <w:szCs w:val="28"/>
        </w:rPr>
        <w:t>,</w:t>
      </w:r>
      <w:r>
        <w:rPr>
          <w:rFonts w:cs="Times New Roman"/>
          <w:szCs w:val="28"/>
        </w:rPr>
        <w:t>1</w:t>
      </w:r>
      <w:r w:rsidRPr="00E95AEC">
        <w:rPr>
          <w:rFonts w:cs="Times New Roman"/>
          <w:szCs w:val="28"/>
        </w:rPr>
        <w:t>% от общего количества забранной воды.</w:t>
      </w: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Потери связаны с износом водопроводных сетей и возникновением утечек. Также существуют неучтенные расходы, занижающие реализацию, вызванные сверхнормативным потреблением потребителей без приборов учета и безучетным несанкционированным потреблением воды. Предлагается   провести следующие мероприятия:</w:t>
      </w:r>
    </w:p>
    <w:p w:rsidR="00193F02" w:rsidRPr="00E95AEC" w:rsidRDefault="00193F02" w:rsidP="00193F02">
      <w:pPr>
        <w:pStyle w:val="a"/>
      </w:pPr>
      <w:r w:rsidRPr="00E95AEC">
        <w:t>осуществление поэтапной замены изношенных трубопроводов водоснабжения;</w:t>
      </w:r>
    </w:p>
    <w:p w:rsidR="00193F02" w:rsidRPr="00E95AEC" w:rsidRDefault="00193F02" w:rsidP="00193F02">
      <w:pPr>
        <w:pStyle w:val="a"/>
      </w:pPr>
      <w:r w:rsidRPr="00E95AEC">
        <w:t>поиск утечек корреляционным методом и ремонт поврежденных трубопроводов;</w:t>
      </w:r>
    </w:p>
    <w:p w:rsidR="00193F02" w:rsidRPr="00E95AEC" w:rsidRDefault="00193F02" w:rsidP="00193F02">
      <w:pPr>
        <w:pStyle w:val="a"/>
      </w:pPr>
      <w:r w:rsidRPr="00E95AEC">
        <w:t>пресечение  безучетного потребления воды из колонок;</w:t>
      </w:r>
    </w:p>
    <w:p w:rsidR="00193F02" w:rsidRPr="00E95AEC" w:rsidRDefault="00193F02" w:rsidP="00193F02">
      <w:pPr>
        <w:pStyle w:val="a"/>
      </w:pPr>
      <w:r w:rsidRPr="00E95AEC">
        <w:t>повышение доли потребления питьевой воды по прибрам учета;</w:t>
      </w:r>
    </w:p>
    <w:p w:rsidR="00193F02" w:rsidRPr="00E95AEC" w:rsidRDefault="00193F02" w:rsidP="00193F02">
      <w:pPr>
        <w:pStyle w:val="a"/>
      </w:pPr>
      <w:r w:rsidRPr="00E95AEC">
        <w:t>внедрение постоянного контроля над издержками (анализ потерь, собственных и технологических нужд).</w:t>
      </w:r>
    </w:p>
    <w:p w:rsidR="00193F02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При внедрении мероприятий планируемые потери воды в сетях к 2025г году не должны превышать 10,4%, а к 2030 – 4,6% </w:t>
      </w:r>
      <w:r w:rsidRPr="00E95AEC">
        <w:t xml:space="preserve">(в соответствие с «Комплексным планом мероприятий по повышению энергетической эффективности экономики Российской Федерации», утвержденным распоряжением правительства РФ № 703-р от 19.04.2018г. </w:t>
      </w: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b/>
          <w:szCs w:val="28"/>
        </w:rPr>
      </w:pPr>
      <w:r w:rsidRPr="00E95AEC">
        <w:rPr>
          <w:rFonts w:cs="Times New Roman"/>
          <w:b/>
          <w:szCs w:val="28"/>
        </w:rPr>
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</w:r>
    </w:p>
    <w:p w:rsidR="00193F02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Анализ показал, что в настоящее время качество подаваемой абонентам воды соответствует требуемым нормам.</w:t>
      </w:r>
    </w:p>
    <w:p w:rsidR="00193F02" w:rsidRDefault="00193F02" w:rsidP="00193F02">
      <w:pPr>
        <w:pStyle w:val="2"/>
        <w:rPr>
          <w:vanish/>
        </w:rPr>
      </w:pPr>
      <w:bookmarkStart w:id="61" w:name="_Toc7187510"/>
      <w:r w:rsidRPr="00E95AEC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61"/>
    </w:p>
    <w:p w:rsidR="00193F02" w:rsidRDefault="00193F02" w:rsidP="00193F02">
      <w:pPr>
        <w:rPr>
          <w:rFonts w:cs="Times New Roman"/>
          <w:szCs w:val="28"/>
        </w:rPr>
      </w:pP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Проведенный анализ ситуации показал, что нет  необходимости строительства новых подземных водозаборных сооружений.</w:t>
      </w:r>
    </w:p>
    <w:p w:rsidR="00193F02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К выводу из эксплуатации объектов системы водоснабжения не планируется.</w:t>
      </w:r>
    </w:p>
    <w:p w:rsidR="00193F02" w:rsidRDefault="00193F02" w:rsidP="00193F02">
      <w:pPr>
        <w:pStyle w:val="2"/>
        <w:rPr>
          <w:vanish/>
        </w:rPr>
      </w:pPr>
      <w:bookmarkStart w:id="62" w:name="_Toc7187511"/>
      <w:r w:rsidRPr="00E95AEC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62"/>
    </w:p>
    <w:p w:rsidR="00193F02" w:rsidRDefault="00193F02" w:rsidP="00193F02">
      <w:pPr>
        <w:rPr>
          <w:rFonts w:cs="Times New Roman"/>
          <w:szCs w:val="28"/>
        </w:rPr>
      </w:pP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В настоящее время отсутствуют системы автоматизированного диспетчерского контроля работы системы водоснабжения.</w:t>
      </w:r>
    </w:p>
    <w:p w:rsidR="00193F02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Отсутствие диспетчерского контроля и управления не позволяет оперативно реагировать на возникновение аварий и развития чрезвычайных ситуаций, особенно в зимнее и ночное время, когда контроль за работой оборудования ослаблен. Также внедрение автоматизированного диспетчерского контроля и управления позволит контролировать уровень потерь, выявлять участки и объекты с наибольшими потерями и оперативно отслеживать эффектив</w:t>
      </w:r>
      <w:r>
        <w:rPr>
          <w:rFonts w:cs="Times New Roman"/>
          <w:szCs w:val="28"/>
        </w:rPr>
        <w:t>ность проводимых мероприятий.</w:t>
      </w:r>
    </w:p>
    <w:p w:rsidR="00193F02" w:rsidRDefault="00193F02" w:rsidP="00193F02">
      <w:pPr>
        <w:pStyle w:val="2"/>
        <w:rPr>
          <w:vanish/>
        </w:rPr>
      </w:pPr>
      <w:bookmarkStart w:id="63" w:name="_Toc7187512"/>
      <w:r w:rsidRPr="00E95AEC">
        <w:lastRenderedPageBreak/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63"/>
    </w:p>
    <w:p w:rsidR="00193F02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Информация об оснащенности приборами учета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 по состоянию на 01.03.2019 г. представлена в таблице ниже.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27</w:t>
      </w:r>
      <w:r w:rsidR="00EA65D8">
        <w:rPr>
          <w:noProof/>
        </w:rPr>
        <w:fldChar w:fldCharType="end"/>
      </w:r>
    </w:p>
    <w:tbl>
      <w:tblPr>
        <w:tblW w:w="5014" w:type="pct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575"/>
        <w:gridCol w:w="1523"/>
        <w:gridCol w:w="1385"/>
        <w:gridCol w:w="1522"/>
        <w:gridCol w:w="1522"/>
        <w:gridCol w:w="1471"/>
      </w:tblGrid>
      <w:tr w:rsidR="00193F02" w:rsidRPr="00E95AEC" w:rsidTr="00F54C54">
        <w:trPr>
          <w:trHeight w:val="1012"/>
        </w:trPr>
        <w:tc>
          <w:tcPr>
            <w:tcW w:w="668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№</w:t>
            </w:r>
          </w:p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п.п.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Вид приборов учета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Наименование ресурса</w:t>
            </w:r>
          </w:p>
        </w:tc>
        <w:tc>
          <w:tcPr>
            <w:tcW w:w="1418" w:type="dxa"/>
            <w:vAlign w:val="center"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Кол-во потребите</w:t>
            </w:r>
          </w:p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лей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Общее число установленных приборов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Общее число приборов к установке</w:t>
            </w:r>
          </w:p>
        </w:tc>
        <w:tc>
          <w:tcPr>
            <w:tcW w:w="1506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E95AEC">
              <w:rPr>
                <w:rFonts w:eastAsia="Times New Roman" w:cs="Times New Roman"/>
                <w:b/>
                <w:bCs/>
                <w:sz w:val="22"/>
                <w:szCs w:val="28"/>
                <w:lang w:eastAsia="ru-RU"/>
              </w:rPr>
              <w:t>Доля установленных приборов, %</w:t>
            </w:r>
          </w:p>
        </w:tc>
      </w:tr>
      <w:tr w:rsidR="00193F02" w:rsidRPr="00E95AEC" w:rsidTr="00F54C54">
        <w:trPr>
          <w:trHeight w:val="20"/>
        </w:trPr>
        <w:tc>
          <w:tcPr>
            <w:tcW w:w="668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3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Жилой фонд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ХВС</w:t>
            </w:r>
          </w:p>
        </w:tc>
        <w:tc>
          <w:tcPr>
            <w:tcW w:w="1418" w:type="dxa"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313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182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131</w:t>
            </w:r>
          </w:p>
        </w:tc>
        <w:tc>
          <w:tcPr>
            <w:tcW w:w="1506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58</w:t>
            </w:r>
          </w:p>
        </w:tc>
      </w:tr>
      <w:tr w:rsidR="00193F02" w:rsidRPr="00E95AEC" w:rsidTr="00F54C54">
        <w:trPr>
          <w:trHeight w:val="20"/>
        </w:trPr>
        <w:tc>
          <w:tcPr>
            <w:tcW w:w="668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4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Бюджет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ХВС</w:t>
            </w:r>
          </w:p>
        </w:tc>
        <w:tc>
          <w:tcPr>
            <w:tcW w:w="1418" w:type="dxa"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6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1506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17</w:t>
            </w:r>
          </w:p>
        </w:tc>
      </w:tr>
      <w:tr w:rsidR="00193F02" w:rsidRPr="00E95AEC" w:rsidTr="00F54C54">
        <w:trPr>
          <w:trHeight w:val="20"/>
        </w:trPr>
        <w:tc>
          <w:tcPr>
            <w:tcW w:w="668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Прочие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ХВС</w:t>
            </w:r>
          </w:p>
        </w:tc>
        <w:tc>
          <w:tcPr>
            <w:tcW w:w="1418" w:type="dxa"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2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</w:t>
            </w:r>
          </w:p>
        </w:tc>
        <w:tc>
          <w:tcPr>
            <w:tcW w:w="1558" w:type="dxa"/>
            <w:vAlign w:val="center"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1</w:t>
            </w:r>
          </w:p>
        </w:tc>
        <w:tc>
          <w:tcPr>
            <w:tcW w:w="1506" w:type="dxa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50</w:t>
            </w:r>
          </w:p>
        </w:tc>
      </w:tr>
    </w:tbl>
    <w:p w:rsidR="00193F02" w:rsidRPr="00E95AEC" w:rsidRDefault="00193F02" w:rsidP="00193F02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193F02" w:rsidRDefault="00193F02" w:rsidP="00193F02">
      <w:pPr>
        <w:spacing w:before="120"/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При отсутствии приборов учета расчеты с населением ведутся по действующим нормативам. Для рационального использования коммунальных ресурсов необходимо проводить работы по установке счетчиков воды  в бюджетных организациях, общедомовых и индивидуальных счетчиков воды в многокваритирных домах и домах индивидуальной застройки.</w:t>
      </w:r>
    </w:p>
    <w:p w:rsidR="00193F02" w:rsidRDefault="00193F02" w:rsidP="00193F02">
      <w:pPr>
        <w:pStyle w:val="2"/>
        <w:rPr>
          <w:vanish/>
        </w:rPr>
      </w:pPr>
      <w:bookmarkStart w:id="64" w:name="_Toc7187513"/>
      <w:r w:rsidRPr="00E95AEC"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64"/>
    </w:p>
    <w:p w:rsidR="00193F02" w:rsidRDefault="00193F02" w:rsidP="00193F02"/>
    <w:p w:rsidR="00193F02" w:rsidRPr="00E95AEC" w:rsidRDefault="00193F02" w:rsidP="00193F02">
      <w:pPr>
        <w:rPr>
          <w:rFonts w:eastAsiaTheme="minorEastAsia" w:cs="Times New Roman"/>
          <w:szCs w:val="24"/>
          <w:lang w:eastAsia="ru-RU"/>
        </w:rPr>
      </w:pPr>
      <w:r w:rsidRPr="00E95AEC">
        <w:t xml:space="preserve">Анализ вариантов маршрутов прохождения трубопроводов (трасс) по территории 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 </w:t>
      </w:r>
      <w:r w:rsidRPr="00E95AEC">
        <w:rPr>
          <w:rFonts w:eastAsia="Times New Roman"/>
        </w:rPr>
        <w:t xml:space="preserve"> </w:t>
      </w:r>
      <w:r w:rsidRPr="00E95AEC">
        <w:t xml:space="preserve">показал, что на перспективу сохраняются существующие маршруты прохождения трубопроводов по территории </w:t>
      </w:r>
      <w:r>
        <w:rPr>
          <w:rFonts w:eastAsiaTheme="minorEastAsia" w:cs="Times New Roman"/>
          <w:szCs w:val="24"/>
          <w:lang w:eastAsia="ru-RU"/>
        </w:rPr>
        <w:t>Шабуровского</w:t>
      </w:r>
      <w:r w:rsidRPr="00E95AEC">
        <w:rPr>
          <w:rFonts w:eastAsiaTheme="minorEastAsia" w:cs="Times New Roman"/>
          <w:szCs w:val="24"/>
          <w:lang w:eastAsia="ru-RU"/>
        </w:rPr>
        <w:t xml:space="preserve"> сельского поселения</w:t>
      </w:r>
      <w:r w:rsidRPr="00E95AEC">
        <w:t xml:space="preserve">. Новые трубопроводы прокладываются вдоль проезжих частей автомобильных дорог для оперативного доступа в случае возникновения аварийных ситуаций. </w:t>
      </w:r>
    </w:p>
    <w:p w:rsidR="00193F02" w:rsidRDefault="00193F02" w:rsidP="00193F02">
      <w:r w:rsidRPr="00E95AEC">
        <w:t>Точная трассировка сетей будет проводиться на стадии проведения технического обследования состояния магистральных водоводов и распределительных сетей водоснабжения.</w:t>
      </w:r>
    </w:p>
    <w:p w:rsidR="00193F02" w:rsidRDefault="00193F02" w:rsidP="00193F02">
      <w:pPr>
        <w:pStyle w:val="2"/>
        <w:rPr>
          <w:vanish/>
        </w:rPr>
      </w:pPr>
      <w:bookmarkStart w:id="65" w:name="_Toc7187514"/>
      <w:r w:rsidRPr="00E95AEC">
        <w:t>Рекомендации о месте размещения насосных станций, резервуаров, водонапорных башен</w:t>
      </w:r>
      <w:bookmarkEnd w:id="65"/>
    </w:p>
    <w:p w:rsidR="00193F02" w:rsidRDefault="00193F02" w:rsidP="00193F02"/>
    <w:p w:rsidR="00193F02" w:rsidRDefault="00193F02" w:rsidP="00193F02">
      <w:r w:rsidRPr="00E95AEC">
        <w:t>Необходимости строительства новых насосных станций нет.</w:t>
      </w:r>
    </w:p>
    <w:p w:rsidR="00193F02" w:rsidRDefault="00193F02" w:rsidP="00193F02">
      <w:pPr>
        <w:pStyle w:val="2"/>
        <w:rPr>
          <w:vanish/>
        </w:rPr>
      </w:pPr>
      <w:bookmarkStart w:id="66" w:name="_Toc7187515"/>
      <w:r w:rsidRPr="00E95AEC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66"/>
    </w:p>
    <w:p w:rsidR="00193F02" w:rsidRDefault="00193F02" w:rsidP="00193F02">
      <w:pPr>
        <w:rPr>
          <w:rFonts w:cs="Times New Roman"/>
          <w:szCs w:val="28"/>
        </w:rPr>
      </w:pPr>
    </w:p>
    <w:p w:rsidR="00193F02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>Строительство новых объектов централизованных систем водоснабжения не планируется.</w:t>
      </w:r>
    </w:p>
    <w:p w:rsidR="00193F02" w:rsidRDefault="00193F02" w:rsidP="00193F02">
      <w:pPr>
        <w:pStyle w:val="2"/>
        <w:rPr>
          <w:vanish/>
          <w:sz w:val="28"/>
        </w:rPr>
      </w:pPr>
      <w:bookmarkStart w:id="67" w:name="_Toc7187516"/>
      <w:r w:rsidRPr="00E95AEC"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67"/>
    </w:p>
    <w:p w:rsidR="00193F02" w:rsidRDefault="00193F02" w:rsidP="00193F02"/>
    <w:p w:rsidR="00193F02" w:rsidRDefault="00193F02" w:rsidP="00193F02">
      <w:r w:rsidRPr="00E95AEC">
        <w:t xml:space="preserve">Карты (схемы) существующего и планируемого размещения объектов централизованных систем горячего водоснабжения, холодного водоснабжения представлены в Приложении 1. </w:t>
      </w:r>
    </w:p>
    <w:p w:rsidR="00193F02" w:rsidRPr="00E95AEC" w:rsidRDefault="00193F02" w:rsidP="00193F02">
      <w:pPr>
        <w:pStyle w:val="2"/>
        <w:rPr>
          <w:vanish/>
        </w:rPr>
      </w:pPr>
      <w:bookmarkStart w:id="68" w:name="_Toc7187517"/>
      <w:r w:rsidRPr="00E95AEC"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68"/>
    </w:p>
    <w:p w:rsidR="00193F02" w:rsidRDefault="00193F02" w:rsidP="00193F02"/>
    <w:p w:rsidR="00193F02" w:rsidRDefault="00193F02" w:rsidP="00193F02">
      <w:r w:rsidRPr="00E95AEC">
        <w:t>В</w:t>
      </w:r>
      <w:r w:rsidRPr="00E95AEC">
        <w:rPr>
          <w:spacing w:val="1"/>
        </w:rPr>
        <w:t xml:space="preserve"> ц</w:t>
      </w:r>
      <w:r w:rsidRPr="00E95AEC">
        <w:t>е</w:t>
      </w:r>
      <w:r w:rsidRPr="00E95AEC">
        <w:rPr>
          <w:spacing w:val="-3"/>
        </w:rPr>
        <w:t>л</w:t>
      </w:r>
      <w:r w:rsidRPr="00E95AEC">
        <w:rPr>
          <w:spacing w:val="1"/>
        </w:rPr>
        <w:t>о</w:t>
      </w:r>
      <w:r w:rsidRPr="00E95AEC">
        <w:t>м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с</w:t>
      </w:r>
      <w:r w:rsidRPr="00E95AEC">
        <w:rPr>
          <w:spacing w:val="1"/>
        </w:rPr>
        <w:t>и</w:t>
      </w:r>
      <w:r w:rsidRPr="00E95AEC">
        <w:t>сте</w:t>
      </w:r>
      <w:r w:rsidRPr="00E95AEC">
        <w:rPr>
          <w:spacing w:val="-3"/>
        </w:rPr>
        <w:t>м</w:t>
      </w:r>
      <w:r w:rsidRPr="00E95AEC">
        <w:t xml:space="preserve">а </w:t>
      </w:r>
      <w:r w:rsidRPr="00E95AEC">
        <w:rPr>
          <w:spacing w:val="-1"/>
        </w:rPr>
        <w:t>х</w:t>
      </w:r>
      <w:r w:rsidRPr="00E95AEC">
        <w:rPr>
          <w:spacing w:val="1"/>
        </w:rPr>
        <w:t>о</w:t>
      </w:r>
      <w:r w:rsidRPr="00E95AEC">
        <w:t>зя</w:t>
      </w:r>
      <w:r w:rsidRPr="00E95AEC">
        <w:rPr>
          <w:spacing w:val="-1"/>
        </w:rPr>
        <w:t>й</w:t>
      </w:r>
      <w:r w:rsidRPr="00E95AEC">
        <w:t>стве</w:t>
      </w:r>
      <w:r w:rsidRPr="00E95AEC">
        <w:rPr>
          <w:spacing w:val="-2"/>
        </w:rPr>
        <w:t>н</w:t>
      </w:r>
      <w:r w:rsidRPr="00E95AEC">
        <w:rPr>
          <w:spacing w:val="-1"/>
        </w:rPr>
        <w:t>н</w:t>
      </w:r>
      <w:r w:rsidRPr="00E95AEC">
        <w:rPr>
          <w:spacing w:val="4"/>
        </w:rPr>
        <w:t>о</w:t>
      </w:r>
      <w:r w:rsidRPr="00E95AEC">
        <w:t>-</w:t>
      </w:r>
      <w:r w:rsidRPr="00E95AEC">
        <w:rPr>
          <w:spacing w:val="-1"/>
        </w:rPr>
        <w:t>п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1"/>
        </w:rPr>
        <w:t>ь</w:t>
      </w:r>
      <w:r w:rsidRPr="00E95AEC">
        <w:t>е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го</w:t>
      </w:r>
      <w:r w:rsidRPr="00E95AEC">
        <w:rPr>
          <w:spacing w:val="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1"/>
        </w:rPr>
        <w:t>н</w:t>
      </w:r>
      <w:r w:rsidRPr="00E95AEC">
        <w:t>а</w:t>
      </w:r>
      <w:r w:rsidRPr="00E95AEC">
        <w:rPr>
          <w:spacing w:val="-1"/>
        </w:rPr>
        <w:t>б</w:t>
      </w:r>
      <w:r w:rsidRPr="00E95AEC">
        <w:t>же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 xml:space="preserve">я </w:t>
      </w:r>
      <w:r w:rsidRPr="00E95AEC">
        <w:rPr>
          <w:spacing w:val="-1"/>
        </w:rPr>
        <w:t>о</w:t>
      </w:r>
      <w:r w:rsidRPr="00E95AEC">
        <w:rPr>
          <w:spacing w:val="1"/>
        </w:rPr>
        <w:t>б</w:t>
      </w:r>
      <w:r w:rsidRPr="00E95AEC">
        <w:t>е</w:t>
      </w:r>
      <w:r w:rsidRPr="00E95AEC">
        <w:rPr>
          <w:spacing w:val="-2"/>
        </w:rPr>
        <w:t>с</w:t>
      </w:r>
      <w:r w:rsidRPr="00E95AEC">
        <w:rPr>
          <w:spacing w:val="1"/>
        </w:rPr>
        <w:t>п</w:t>
      </w:r>
      <w:r w:rsidRPr="00E95AEC">
        <w:t>е</w:t>
      </w:r>
      <w:r w:rsidRPr="00E95AEC">
        <w:rPr>
          <w:spacing w:val="-2"/>
        </w:rPr>
        <w:t>ч</w:t>
      </w:r>
      <w:r w:rsidRPr="00E95AEC">
        <w:rPr>
          <w:spacing w:val="1"/>
        </w:rPr>
        <w:t>и</w:t>
      </w:r>
      <w:r w:rsidRPr="00E95AEC">
        <w:t>вает забор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р</w:t>
      </w:r>
      <w:r w:rsidRPr="00E95AEC">
        <w:rPr>
          <w:spacing w:val="-1"/>
        </w:rPr>
        <w:t>и</w:t>
      </w:r>
      <w:r w:rsidRPr="00E95AEC">
        <w:rPr>
          <w:spacing w:val="1"/>
        </w:rPr>
        <w:t>р</w:t>
      </w:r>
      <w:r w:rsidRPr="00E95AEC">
        <w:rPr>
          <w:spacing w:val="-1"/>
        </w:rPr>
        <w:t>од</w:t>
      </w:r>
      <w:r w:rsidRPr="00E95AEC">
        <w:rPr>
          <w:spacing w:val="1"/>
        </w:rPr>
        <w:t>н</w:t>
      </w:r>
      <w:r w:rsidRPr="00E95AEC">
        <w:rPr>
          <w:spacing w:val="-1"/>
        </w:rPr>
        <w:t>о</w:t>
      </w:r>
      <w:r w:rsidRPr="00E95AEC">
        <w:t>й артезианской</w:t>
      </w:r>
      <w:r w:rsidRPr="00E95AEC">
        <w:rPr>
          <w:spacing w:val="4"/>
        </w:rPr>
        <w:t xml:space="preserve"> 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ы</w:t>
      </w:r>
      <w:r w:rsidRPr="00E95AEC">
        <w:rPr>
          <w:spacing w:val="-2"/>
        </w:rPr>
        <w:t xml:space="preserve"> п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1"/>
        </w:rPr>
        <w:t>ь</w:t>
      </w:r>
      <w:r w:rsidRPr="00E95AEC">
        <w:t>ево</w:t>
      </w:r>
      <w:r w:rsidRPr="00E95AEC">
        <w:rPr>
          <w:spacing w:val="-1"/>
        </w:rPr>
        <w:t>г</w:t>
      </w:r>
      <w:r w:rsidRPr="00E95AEC">
        <w:t>о</w:t>
      </w:r>
      <w:r w:rsidRPr="00E95AEC">
        <w:rPr>
          <w:spacing w:val="1"/>
        </w:rPr>
        <w:t xml:space="preserve"> </w:t>
      </w:r>
      <w:r w:rsidRPr="00E95AEC">
        <w:t>к</w:t>
      </w:r>
      <w:r w:rsidRPr="00E95AEC">
        <w:rPr>
          <w:spacing w:val="-3"/>
        </w:rPr>
        <w:t>а</w:t>
      </w:r>
      <w:r w:rsidRPr="00E95AEC">
        <w:t>чества, с</w:t>
      </w:r>
      <w:r w:rsidRPr="00E95AEC">
        <w:rPr>
          <w:spacing w:val="-1"/>
        </w:rPr>
        <w:t>о</w:t>
      </w:r>
      <w:r w:rsidRPr="00E95AEC">
        <w:rPr>
          <w:spacing w:val="1"/>
        </w:rPr>
        <w:t>о</w:t>
      </w:r>
      <w:r w:rsidRPr="00E95AEC">
        <w:t>т</w:t>
      </w:r>
      <w:r w:rsidRPr="00E95AEC">
        <w:rPr>
          <w:spacing w:val="-1"/>
        </w:rPr>
        <w:t>в</w:t>
      </w:r>
      <w:r w:rsidRPr="00E95AEC">
        <w:t>етст</w:t>
      </w:r>
      <w:r w:rsidRPr="00E95AEC">
        <w:rPr>
          <w:spacing w:val="-1"/>
        </w:rPr>
        <w:t>в</w:t>
      </w:r>
      <w:r w:rsidRPr="00E95AEC">
        <w:rPr>
          <w:spacing w:val="-4"/>
        </w:rPr>
        <w:t>у</w:t>
      </w:r>
      <w:r w:rsidRPr="00E95AEC">
        <w:rPr>
          <w:spacing w:val="-1"/>
        </w:rPr>
        <w:t>ю</w:t>
      </w:r>
      <w:r w:rsidRPr="00E95AEC">
        <w:t>щую</w:t>
      </w:r>
      <w:r w:rsidRPr="00E95AEC">
        <w:rPr>
          <w:spacing w:val="1"/>
        </w:rPr>
        <w:t xml:space="preserve"> </w:t>
      </w:r>
      <w:r w:rsidRPr="00E95AEC">
        <w:rPr>
          <w:spacing w:val="-2"/>
        </w:rPr>
        <w:t>д</w:t>
      </w:r>
      <w:r w:rsidRPr="00E95AEC">
        <w:t>е</w:t>
      </w:r>
      <w:r w:rsidRPr="00E95AEC">
        <w:rPr>
          <w:spacing w:val="1"/>
        </w:rPr>
        <w:t>й</w:t>
      </w:r>
      <w:r w:rsidRPr="00E95AEC">
        <w:t>ств</w:t>
      </w:r>
      <w:r w:rsidRPr="00E95AEC">
        <w:rPr>
          <w:spacing w:val="-4"/>
        </w:rPr>
        <w:t>у</w:t>
      </w:r>
      <w:r w:rsidRPr="00E95AEC">
        <w:rPr>
          <w:spacing w:val="-1"/>
        </w:rPr>
        <w:t>ю</w:t>
      </w:r>
      <w:r w:rsidRPr="00E95AEC">
        <w:t>щ</w:t>
      </w:r>
      <w:r w:rsidRPr="00E95AEC">
        <w:rPr>
          <w:spacing w:val="-2"/>
        </w:rPr>
        <w:t>и</w:t>
      </w:r>
      <w:r w:rsidRPr="00E95AEC">
        <w:t xml:space="preserve">м </w:t>
      </w:r>
      <w:r w:rsidRPr="00E95AEC">
        <w:rPr>
          <w:spacing w:val="1"/>
        </w:rPr>
        <w:t>н</w:t>
      </w:r>
      <w:r w:rsidRPr="00E95AEC">
        <w:rPr>
          <w:spacing w:val="-1"/>
        </w:rPr>
        <w:t>о</w:t>
      </w:r>
      <w:r w:rsidRPr="00E95AEC">
        <w:rPr>
          <w:spacing w:val="1"/>
        </w:rPr>
        <w:t>р</w:t>
      </w:r>
      <w:r w:rsidRPr="00E95AEC">
        <w:t>ма</w:t>
      </w:r>
      <w:r w:rsidRPr="00E95AEC">
        <w:rPr>
          <w:spacing w:val="-3"/>
        </w:rPr>
        <w:t>т</w:t>
      </w:r>
      <w:r w:rsidRPr="00E95AEC">
        <w:rPr>
          <w:spacing w:val="1"/>
        </w:rPr>
        <w:t>и</w:t>
      </w:r>
      <w:r w:rsidRPr="00E95AEC">
        <w:t>вам,</w:t>
      </w:r>
      <w:r w:rsidRPr="00E95AEC">
        <w:rPr>
          <w:spacing w:val="3"/>
        </w:rPr>
        <w:t xml:space="preserve"> 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1"/>
        </w:rPr>
        <w:t>н</w:t>
      </w:r>
      <w:r w:rsidRPr="00E95AEC">
        <w:t>с</w:t>
      </w:r>
      <w:r w:rsidRPr="00E95AEC">
        <w:rPr>
          <w:spacing w:val="-1"/>
        </w:rPr>
        <w:t>по</w:t>
      </w:r>
      <w:r w:rsidRPr="00E95AEC">
        <w:rPr>
          <w:spacing w:val="1"/>
        </w:rPr>
        <w:t>р</w:t>
      </w:r>
      <w:r w:rsidRPr="00E95AEC">
        <w:t>т</w:t>
      </w:r>
      <w:r w:rsidRPr="00E95AEC">
        <w:rPr>
          <w:spacing w:val="-2"/>
        </w:rPr>
        <w:t>и</w:t>
      </w:r>
      <w:r w:rsidRPr="00E95AEC">
        <w:rPr>
          <w:spacing w:val="1"/>
        </w:rPr>
        <w:t>р</w:t>
      </w:r>
      <w:r w:rsidRPr="00E95AEC">
        <w:rPr>
          <w:spacing w:val="-1"/>
        </w:rPr>
        <w:t>о</w:t>
      </w:r>
      <w:r w:rsidRPr="00E95AEC">
        <w:t>вку ее</w:t>
      </w:r>
      <w:r w:rsidRPr="00E95AEC">
        <w:rPr>
          <w:spacing w:val="4"/>
        </w:rPr>
        <w:t xml:space="preserve"> </w:t>
      </w:r>
      <w:r w:rsidRPr="00E95AEC">
        <w:rPr>
          <w:spacing w:val="1"/>
        </w:rPr>
        <w:t>по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rPr>
          <w:spacing w:val="1"/>
        </w:rPr>
        <w:t>би</w:t>
      </w:r>
      <w:r w:rsidRPr="00E95AEC">
        <w:rPr>
          <w:spacing w:val="-3"/>
        </w:rPr>
        <w:t>т</w:t>
      </w:r>
      <w:r w:rsidRPr="00E95AEC">
        <w:t>елей</w:t>
      </w:r>
      <w:r w:rsidRPr="00E95AEC">
        <w:rPr>
          <w:spacing w:val="2"/>
        </w:rPr>
        <w:t xml:space="preserve"> </w:t>
      </w:r>
      <w:r w:rsidRPr="00E95AEC">
        <w:t>в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пр</w:t>
      </w:r>
      <w:r w:rsidRPr="00E95AEC">
        <w:rPr>
          <w:spacing w:val="-2"/>
        </w:rPr>
        <w:t>е</w:t>
      </w:r>
      <w:r w:rsidRPr="00E95AEC">
        <w:rPr>
          <w:spacing w:val="1"/>
        </w:rPr>
        <w:t>д</w:t>
      </w:r>
      <w:r w:rsidRPr="00E95AEC">
        <w:t>елах</w:t>
      </w:r>
      <w:r w:rsidRPr="00E95AEC">
        <w:rPr>
          <w:spacing w:val="1"/>
        </w:rPr>
        <w:t xml:space="preserve"> </w:t>
      </w:r>
      <w:r w:rsidRPr="00E95AEC">
        <w:rPr>
          <w:spacing w:val="-1"/>
        </w:rPr>
        <w:t>н</w:t>
      </w:r>
      <w:r w:rsidRPr="00E95AEC">
        <w:rPr>
          <w:spacing w:val="1"/>
        </w:rPr>
        <w:t>ор</w:t>
      </w:r>
      <w:r w:rsidRPr="00E95AEC">
        <w:rPr>
          <w:spacing w:val="-3"/>
        </w:rPr>
        <w:t>м</w:t>
      </w:r>
      <w:r w:rsidRPr="00E95AEC">
        <w:t>ати</w:t>
      </w:r>
      <w:r w:rsidRPr="00E95AEC">
        <w:rPr>
          <w:spacing w:val="-2"/>
        </w:rPr>
        <w:t>в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1"/>
        </w:rPr>
        <w:t>д</w:t>
      </w:r>
      <w:r w:rsidRPr="00E95AEC">
        <w:t>ел</w:t>
      </w:r>
      <w:r w:rsidRPr="00E95AEC">
        <w:rPr>
          <w:spacing w:val="-2"/>
        </w:rPr>
        <w:t>ь</w:t>
      </w:r>
      <w:r w:rsidRPr="00E95AEC">
        <w:rPr>
          <w:spacing w:val="1"/>
        </w:rPr>
        <w:t>н</w:t>
      </w:r>
      <w:r w:rsidRPr="00E95AEC">
        <w:rPr>
          <w:spacing w:val="8"/>
        </w:rPr>
        <w:t>о</w:t>
      </w:r>
      <w:r w:rsidRPr="00E95AEC">
        <w:t>-</w:t>
      </w:r>
      <w:r w:rsidRPr="00E95AEC">
        <w:rPr>
          <w:spacing w:val="1"/>
        </w:rPr>
        <w:t>д</w:t>
      </w:r>
      <w:r w:rsidRPr="00E95AEC">
        <w:rPr>
          <w:spacing w:val="-1"/>
        </w:rPr>
        <w:t>о</w:t>
      </w:r>
      <w:r w:rsidRPr="00E95AEC">
        <w:rPr>
          <w:spacing w:val="1"/>
        </w:rPr>
        <w:t>п</w:t>
      </w:r>
      <w:r w:rsidRPr="00E95AEC">
        <w:rPr>
          <w:spacing w:val="-4"/>
        </w:rPr>
        <w:t>у</w:t>
      </w:r>
      <w:r w:rsidRPr="00E95AEC">
        <w:t>стим</w:t>
      </w:r>
      <w:r w:rsidRPr="00E95AEC">
        <w:rPr>
          <w:spacing w:val="2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3"/>
        </w:rPr>
        <w:t xml:space="preserve"> </w:t>
      </w:r>
      <w:r w:rsidRPr="00E95AEC">
        <w:t>вр</w:t>
      </w:r>
      <w:r w:rsidRPr="00E95AEC">
        <w:rPr>
          <w:spacing w:val="-2"/>
        </w:rPr>
        <w:t>е</w:t>
      </w:r>
      <w:r w:rsidRPr="00E95AEC">
        <w:rPr>
          <w:spacing w:val="-1"/>
        </w:rPr>
        <w:t>дн</w:t>
      </w:r>
      <w:r w:rsidRPr="00E95AEC">
        <w:rPr>
          <w:spacing w:val="1"/>
        </w:rPr>
        <w:t>о</w:t>
      </w:r>
      <w:r w:rsidRPr="00E95AEC">
        <w:t>го</w:t>
      </w:r>
      <w:r w:rsidRPr="00E95AEC">
        <w:rPr>
          <w:spacing w:val="3"/>
        </w:rPr>
        <w:t xml:space="preserve"> 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з</w:t>
      </w:r>
      <w:r w:rsidRPr="00E95AEC">
        <w:rPr>
          <w:spacing w:val="-2"/>
        </w:rPr>
        <w:t>д</w:t>
      </w:r>
      <w:r w:rsidRPr="00E95AEC">
        <w:t>е</w:t>
      </w:r>
      <w:r w:rsidRPr="00E95AEC">
        <w:rPr>
          <w:spacing w:val="1"/>
        </w:rPr>
        <w:t>й</w:t>
      </w:r>
      <w:r w:rsidRPr="00E95AEC">
        <w:t>ст</w:t>
      </w:r>
      <w:r w:rsidRPr="00E95AEC">
        <w:rPr>
          <w:spacing w:val="-3"/>
        </w:rPr>
        <w:t>в</w:t>
      </w:r>
      <w:r w:rsidRPr="00E95AEC">
        <w:rPr>
          <w:spacing w:val="1"/>
        </w:rPr>
        <w:t>и</w:t>
      </w:r>
      <w:r w:rsidRPr="00E95AEC">
        <w:t>я</w:t>
      </w:r>
      <w:r w:rsidRPr="00E95AEC">
        <w:rPr>
          <w:spacing w:val="3"/>
        </w:rPr>
        <w:t xml:space="preserve"> </w:t>
      </w:r>
      <w:r w:rsidRPr="00E95AEC">
        <w:rPr>
          <w:spacing w:val="-1"/>
        </w:rPr>
        <w:t>н</w:t>
      </w:r>
      <w:r w:rsidRPr="00E95AEC">
        <w:t xml:space="preserve">а </w:t>
      </w:r>
      <w:r w:rsidRPr="00E95AEC">
        <w:rPr>
          <w:spacing w:val="1"/>
        </w:rPr>
        <w:t>о</w:t>
      </w:r>
      <w:r w:rsidRPr="00E95AEC">
        <w:t>к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t>жающ</w:t>
      </w:r>
      <w:r w:rsidRPr="00E95AEC">
        <w:rPr>
          <w:spacing w:val="-4"/>
        </w:rPr>
        <w:t>у</w:t>
      </w:r>
      <w:r w:rsidRPr="00E95AEC">
        <w:t>ю</w:t>
      </w:r>
      <w:r w:rsidRPr="00E95AEC">
        <w:rPr>
          <w:spacing w:val="1"/>
        </w:rPr>
        <w:t xml:space="preserve"> </w:t>
      </w:r>
      <w:r w:rsidRPr="00E95AEC">
        <w:t>с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1"/>
        </w:rPr>
        <w:t>ду</w:t>
      </w:r>
      <w:r w:rsidRPr="00E95AEC">
        <w:t>,</w:t>
      </w:r>
      <w:r w:rsidRPr="00E95AEC">
        <w:rPr>
          <w:spacing w:val="1"/>
        </w:rPr>
        <w:t xml:space="preserve"> пр</w:t>
      </w:r>
      <w:r w:rsidRPr="00E95AEC">
        <w:t>и</w:t>
      </w:r>
      <w:r w:rsidRPr="00E95AEC">
        <w:rPr>
          <w:spacing w:val="3"/>
        </w:rPr>
        <w:t xml:space="preserve"> </w:t>
      </w:r>
      <w:r w:rsidRPr="00E95AEC">
        <w:t>сл</w:t>
      </w:r>
      <w:r w:rsidRPr="00E95AEC">
        <w:rPr>
          <w:spacing w:val="-2"/>
        </w:rPr>
        <w:t>о</w:t>
      </w:r>
      <w:r w:rsidRPr="00E95AEC">
        <w:t>ж</w:t>
      </w:r>
      <w:r w:rsidRPr="00E95AEC">
        <w:rPr>
          <w:spacing w:val="1"/>
        </w:rPr>
        <w:t>и</w:t>
      </w:r>
      <w:r w:rsidRPr="00E95AEC">
        <w:t>в</w:t>
      </w:r>
      <w:r w:rsidRPr="00E95AEC">
        <w:rPr>
          <w:spacing w:val="-3"/>
        </w:rPr>
        <w:t>ш</w:t>
      </w:r>
      <w:r w:rsidRPr="00E95AEC">
        <w:t>ем</w:t>
      </w:r>
      <w:r w:rsidRPr="00E95AEC">
        <w:rPr>
          <w:spacing w:val="-2"/>
        </w:rPr>
        <w:t>с</w:t>
      </w:r>
      <w:r w:rsidRPr="00E95AEC">
        <w:t xml:space="preserve">я </w:t>
      </w:r>
      <w:r w:rsidRPr="00E95AEC">
        <w:rPr>
          <w:spacing w:val="-4"/>
        </w:rPr>
        <w:t>у</w:t>
      </w:r>
      <w:r w:rsidRPr="00E95AEC">
        <w:rPr>
          <w:spacing w:val="1"/>
        </w:rPr>
        <w:t>ро</w:t>
      </w:r>
      <w:r w:rsidRPr="00E95AEC">
        <w:t>вне</w:t>
      </w:r>
      <w:r w:rsidRPr="00E95AEC">
        <w:rPr>
          <w:spacing w:val="4"/>
        </w:rPr>
        <w:t xml:space="preserve"> </w:t>
      </w:r>
      <w:r w:rsidRPr="00E95AEC">
        <w:lastRenderedPageBreak/>
        <w:t>вод</w:t>
      </w:r>
      <w:r w:rsidRPr="00E95AEC">
        <w:rPr>
          <w:spacing w:val="-2"/>
        </w:rPr>
        <w:t>о</w:t>
      </w:r>
      <w:r w:rsidRPr="00E95AEC">
        <w:rPr>
          <w:spacing w:val="1"/>
        </w:rPr>
        <w:t>по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rPr>
          <w:spacing w:val="1"/>
        </w:rPr>
        <w:t>б</w:t>
      </w:r>
      <w:r w:rsidRPr="00E95AEC">
        <w:rPr>
          <w:spacing w:val="-1"/>
        </w:rPr>
        <w:t>л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rPr>
          <w:spacing w:val="3"/>
        </w:rPr>
        <w:t>я</w:t>
      </w:r>
      <w:r w:rsidRPr="00E95AEC">
        <w:t>. В</w:t>
      </w:r>
      <w:r w:rsidRPr="00E95AEC">
        <w:rPr>
          <w:spacing w:val="4"/>
        </w:rPr>
        <w:t xml:space="preserve"> </w:t>
      </w:r>
      <w:r w:rsidRPr="00E95AEC">
        <w:rPr>
          <w:spacing w:val="1"/>
        </w:rPr>
        <w:t>ц</w:t>
      </w:r>
      <w:r w:rsidRPr="00E95AEC">
        <w:t>ел</w:t>
      </w:r>
      <w:r w:rsidRPr="00E95AEC">
        <w:rPr>
          <w:spacing w:val="-3"/>
        </w:rPr>
        <w:t>я</w:t>
      </w:r>
      <w:r w:rsidRPr="00E95AEC">
        <w:t>х</w:t>
      </w:r>
      <w:r w:rsidRPr="00E95AEC">
        <w:rPr>
          <w:spacing w:val="3"/>
        </w:rPr>
        <w:t xml:space="preserve"> </w:t>
      </w:r>
      <w:r w:rsidRPr="00E95AEC">
        <w:rPr>
          <w:spacing w:val="1"/>
        </w:rPr>
        <w:t>об</w:t>
      </w:r>
      <w:r w:rsidRPr="00E95AEC">
        <w:rPr>
          <w:spacing w:val="-2"/>
        </w:rPr>
        <w:t>ес</w:t>
      </w:r>
      <w:r w:rsidRPr="00E95AEC">
        <w:rPr>
          <w:spacing w:val="1"/>
        </w:rPr>
        <w:t>п</w:t>
      </w:r>
      <w:r w:rsidRPr="00E95AEC">
        <w:t>еч</w:t>
      </w:r>
      <w:r w:rsidRPr="00E95AEC">
        <w:rPr>
          <w:spacing w:val="-2"/>
        </w:rPr>
        <w:t>е</w:t>
      </w:r>
      <w:r w:rsidRPr="00E95AEC">
        <w:rPr>
          <w:spacing w:val="1"/>
        </w:rPr>
        <w:t>н</w:t>
      </w:r>
      <w:r w:rsidRPr="00E95AEC">
        <w:rPr>
          <w:spacing w:val="-1"/>
        </w:rPr>
        <w:t>и</w:t>
      </w:r>
      <w:r w:rsidRPr="00E95AEC">
        <w:t>я</w:t>
      </w:r>
      <w:r w:rsidRPr="00E95AEC">
        <w:rPr>
          <w:spacing w:val="6"/>
        </w:rPr>
        <w:t xml:space="preserve"> </w:t>
      </w:r>
      <w:r w:rsidRPr="00E95AEC">
        <w:t>с</w:t>
      </w:r>
      <w:r w:rsidRPr="00E95AEC">
        <w:rPr>
          <w:spacing w:val="-2"/>
        </w:rPr>
        <w:t>а</w:t>
      </w:r>
      <w:r w:rsidRPr="00E95AEC">
        <w:rPr>
          <w:spacing w:val="1"/>
        </w:rPr>
        <w:t>ни</w:t>
      </w:r>
      <w:r w:rsidRPr="00E95AEC">
        <w:rPr>
          <w:spacing w:val="-2"/>
        </w:rPr>
        <w:t>т</w:t>
      </w:r>
      <w:r w:rsidRPr="00E95AEC">
        <w:t>а</w:t>
      </w:r>
      <w:r w:rsidRPr="00E95AEC">
        <w:rPr>
          <w:spacing w:val="-1"/>
        </w:rPr>
        <w:t>рн</w:t>
      </w:r>
      <w:r w:rsidRPr="00E95AEC">
        <w:rPr>
          <w:spacing w:val="1"/>
        </w:rPr>
        <w:t>о</w:t>
      </w:r>
      <w:r w:rsidRPr="00E95AEC">
        <w:t>-эп</w:t>
      </w:r>
      <w:r w:rsidRPr="00E95AEC">
        <w:rPr>
          <w:spacing w:val="-1"/>
        </w:rPr>
        <w:t>и</w:t>
      </w:r>
      <w:r w:rsidRPr="00E95AEC">
        <w:rPr>
          <w:spacing w:val="1"/>
        </w:rPr>
        <w:t>д</w:t>
      </w:r>
      <w:r w:rsidRPr="00E95AEC">
        <w:t>е</w:t>
      </w:r>
      <w:r w:rsidRPr="00E95AEC">
        <w:rPr>
          <w:spacing w:val="-3"/>
        </w:rPr>
        <w:t>м</w:t>
      </w:r>
      <w:r w:rsidRPr="00E95AEC">
        <w:rPr>
          <w:spacing w:val="1"/>
        </w:rPr>
        <w:t>ио</w:t>
      </w:r>
      <w:r w:rsidRPr="00E95AEC">
        <w:rPr>
          <w:spacing w:val="-3"/>
        </w:rPr>
        <w:t>л</w:t>
      </w:r>
      <w:r w:rsidRPr="00E95AEC">
        <w:rPr>
          <w:spacing w:val="1"/>
        </w:rPr>
        <w:t>о</w:t>
      </w:r>
      <w:r w:rsidRPr="00E95AEC">
        <w:t>г</w:t>
      </w:r>
      <w:r w:rsidRPr="00E95AEC">
        <w:rPr>
          <w:spacing w:val="-1"/>
        </w:rPr>
        <w:t>и</w:t>
      </w:r>
      <w:r w:rsidRPr="00E95AEC">
        <w:t>чес</w:t>
      </w:r>
      <w:r w:rsidRPr="00E95AEC">
        <w:rPr>
          <w:spacing w:val="-1"/>
        </w:rPr>
        <w:t>ко</w:t>
      </w:r>
      <w:r w:rsidRPr="00E95AEC">
        <w:t>й</w:t>
      </w:r>
      <w:r w:rsidRPr="00E95AEC">
        <w:rPr>
          <w:spacing w:val="4"/>
        </w:rPr>
        <w:t xml:space="preserve"> </w:t>
      </w:r>
      <w:r w:rsidRPr="00E95AEC">
        <w:rPr>
          <w:spacing w:val="1"/>
        </w:rPr>
        <w:t>н</w:t>
      </w:r>
      <w:r w:rsidRPr="00E95AEC">
        <w:rPr>
          <w:spacing w:val="-2"/>
        </w:rPr>
        <w:t>а</w:t>
      </w:r>
      <w:r w:rsidRPr="00E95AEC">
        <w:rPr>
          <w:spacing w:val="1"/>
        </w:rPr>
        <w:t>д</w:t>
      </w:r>
      <w:r w:rsidRPr="00E95AEC">
        <w:t>е</w:t>
      </w:r>
      <w:r w:rsidRPr="00E95AEC">
        <w:rPr>
          <w:spacing w:val="-2"/>
        </w:rPr>
        <w:t>ж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t>сти</w:t>
      </w:r>
      <w:r w:rsidRPr="00E95AEC">
        <w:rPr>
          <w:spacing w:val="1"/>
        </w:rPr>
        <w:t xml:space="preserve"> п</w:t>
      </w:r>
      <w:r w:rsidRPr="00E95AEC">
        <w:rPr>
          <w:spacing w:val="-1"/>
        </w:rPr>
        <w:t>р</w:t>
      </w:r>
      <w:r w:rsidRPr="00E95AEC">
        <w:rPr>
          <w:spacing w:val="2"/>
        </w:rPr>
        <w:t>о</w:t>
      </w:r>
      <w:r w:rsidRPr="00E95AEC">
        <w:t>ек</w:t>
      </w:r>
      <w:r w:rsidRPr="00E95AEC">
        <w:rPr>
          <w:spacing w:val="-2"/>
        </w:rPr>
        <w:t>т</w:t>
      </w:r>
      <w:r w:rsidRPr="00E95AEC">
        <w:rPr>
          <w:spacing w:val="-1"/>
        </w:rPr>
        <w:t>и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t>ем</w:t>
      </w:r>
      <w:r w:rsidRPr="00E95AEC">
        <w:rPr>
          <w:spacing w:val="1"/>
        </w:rPr>
        <w:t>ы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t xml:space="preserve">и 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2"/>
        </w:rPr>
        <w:t>к</w:t>
      </w:r>
      <w:r w:rsidRPr="00E95AEC">
        <w:rPr>
          <w:spacing w:val="1"/>
        </w:rPr>
        <w:t>он</w:t>
      </w:r>
      <w:r w:rsidRPr="00E95AEC">
        <w:t>с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rPr>
          <w:spacing w:val="1"/>
        </w:rPr>
        <w:t>ир</w:t>
      </w:r>
      <w:r w:rsidRPr="00E95AEC">
        <w:rPr>
          <w:spacing w:val="-4"/>
        </w:rPr>
        <w:t>у</w:t>
      </w:r>
      <w:r w:rsidRPr="00E95AEC">
        <w:t>ем</w:t>
      </w:r>
      <w:r w:rsidRPr="00E95AEC">
        <w:rPr>
          <w:spacing w:val="-1"/>
        </w:rPr>
        <w:t>ы</w:t>
      </w:r>
      <w:r w:rsidRPr="00E95AEC">
        <w:t>х водо</w:t>
      </w:r>
      <w:r w:rsidRPr="00E95AEC">
        <w:rPr>
          <w:spacing w:val="-1"/>
        </w:rPr>
        <w:t>пр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4"/>
        </w:rPr>
        <w:t xml:space="preserve"> </w:t>
      </w:r>
      <w:r w:rsidRPr="00E95AEC">
        <w:rPr>
          <w:spacing w:val="-1"/>
        </w:rPr>
        <w:t>х</w:t>
      </w:r>
      <w:r w:rsidRPr="00E95AEC">
        <w:rPr>
          <w:spacing w:val="1"/>
        </w:rPr>
        <w:t>о</w:t>
      </w:r>
      <w:r w:rsidRPr="00E95AEC">
        <w:t>з</w:t>
      </w:r>
      <w:r w:rsidRPr="00E95AEC">
        <w:rPr>
          <w:spacing w:val="-3"/>
        </w:rPr>
        <w:t>я</w:t>
      </w:r>
      <w:r w:rsidRPr="00E95AEC">
        <w:rPr>
          <w:spacing w:val="1"/>
        </w:rPr>
        <w:t>й</w:t>
      </w:r>
      <w:r w:rsidRPr="00E95AEC">
        <w:t>стве</w:t>
      </w:r>
      <w:r w:rsidRPr="00E95AEC">
        <w:rPr>
          <w:spacing w:val="-2"/>
        </w:rPr>
        <w:t>н</w:t>
      </w:r>
      <w:r w:rsidRPr="00E95AEC">
        <w:rPr>
          <w:spacing w:val="-1"/>
        </w:rPr>
        <w:t>н</w:t>
      </w:r>
      <w:r w:rsidRPr="00E95AEC">
        <w:rPr>
          <w:spacing w:val="2"/>
        </w:rPr>
        <w:t>о</w:t>
      </w:r>
      <w:r w:rsidRPr="00E95AEC">
        <w:t>-</w:t>
      </w:r>
      <w:r w:rsidRPr="00E95AEC">
        <w:rPr>
          <w:spacing w:val="-1"/>
        </w:rPr>
        <w:t>п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1"/>
        </w:rPr>
        <w:t>ь</w:t>
      </w:r>
      <w:r w:rsidRPr="00E95AEC">
        <w:t>е</w:t>
      </w:r>
      <w:r w:rsidRPr="00E95AEC">
        <w:rPr>
          <w:spacing w:val="-3"/>
        </w:rPr>
        <w:t>в</w:t>
      </w:r>
      <w:r w:rsidRPr="00E95AEC">
        <w:rPr>
          <w:spacing w:val="1"/>
        </w:rPr>
        <w:t>о</w:t>
      </w:r>
      <w:r w:rsidRPr="00E95AEC">
        <w:t>го</w:t>
      </w:r>
      <w:r w:rsidRPr="00E95AEC">
        <w:rPr>
          <w:spacing w:val="2"/>
        </w:rPr>
        <w:t xml:space="preserve"> </w:t>
      </w:r>
      <w:r w:rsidRPr="00E95AEC">
        <w:t>водосна</w:t>
      </w:r>
      <w:r w:rsidRPr="00E95AEC">
        <w:rPr>
          <w:spacing w:val="-2"/>
        </w:rPr>
        <w:t>б</w:t>
      </w:r>
      <w:r w:rsidRPr="00E95AEC">
        <w:t>же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я</w:t>
      </w:r>
      <w:r w:rsidRPr="00E95AEC">
        <w:rPr>
          <w:spacing w:val="4"/>
        </w:rPr>
        <w:t xml:space="preserve"> </w:t>
      </w:r>
      <w:r w:rsidRPr="00E95AEC">
        <w:t>в местах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2"/>
        </w:rPr>
        <w:t>с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rPr>
          <w:spacing w:val="-1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ж</w:t>
      </w:r>
      <w:r w:rsidRPr="00E95AEC">
        <w:t>е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я водоз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rPr>
          <w:spacing w:val="-1"/>
        </w:rPr>
        <w:t>ор</w:t>
      </w:r>
      <w:r w:rsidRPr="00E95AEC">
        <w:rPr>
          <w:spacing w:val="1"/>
        </w:rPr>
        <w:t>н</w:t>
      </w:r>
      <w:r w:rsidRPr="00E95AEC">
        <w:rPr>
          <w:spacing w:val="-1"/>
        </w:rPr>
        <w:t>ы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rPr>
          <w:spacing w:val="-2"/>
        </w:rPr>
        <w:t>с</w:t>
      </w:r>
      <w:r w:rsidRPr="00E95AEC">
        <w:rPr>
          <w:spacing w:val="-1"/>
        </w:rPr>
        <w:t>о</w:t>
      </w:r>
      <w:r w:rsidRPr="00E95AEC">
        <w:rPr>
          <w:spacing w:val="1"/>
        </w:rPr>
        <w:t>о</w:t>
      </w:r>
      <w:r w:rsidRPr="00E95AEC">
        <w:rPr>
          <w:spacing w:val="-1"/>
        </w:rPr>
        <w:t>р</w:t>
      </w:r>
      <w:r w:rsidRPr="00E95AEC">
        <w:rPr>
          <w:spacing w:val="-4"/>
        </w:rPr>
        <w:t>у</w:t>
      </w:r>
      <w:r w:rsidRPr="00E95AEC">
        <w:t>же</w:t>
      </w:r>
      <w:r w:rsidRPr="00E95AEC">
        <w:rPr>
          <w:spacing w:val="1"/>
        </w:rPr>
        <w:t>ни</w:t>
      </w:r>
      <w:r w:rsidRPr="00E95AEC">
        <w:t xml:space="preserve">й и </w:t>
      </w:r>
      <w:r w:rsidRPr="00E95AEC">
        <w:rPr>
          <w:spacing w:val="1"/>
        </w:rPr>
        <w:t>о</w:t>
      </w:r>
      <w:r w:rsidRPr="00E95AEC">
        <w:rPr>
          <w:spacing w:val="-2"/>
        </w:rPr>
        <w:t>к</w:t>
      </w:r>
      <w:r w:rsidRPr="00E95AEC">
        <w:rPr>
          <w:spacing w:val="1"/>
        </w:rPr>
        <w:t>р</w:t>
      </w:r>
      <w:r w:rsidRPr="00E95AEC">
        <w:rPr>
          <w:spacing w:val="-4"/>
        </w:rPr>
        <w:t>у</w:t>
      </w:r>
      <w:r w:rsidRPr="00E95AEC">
        <w:t>жающих</w:t>
      </w:r>
      <w:r w:rsidRPr="00E95AEC">
        <w:rPr>
          <w:spacing w:val="1"/>
        </w:rPr>
        <w:t xml:space="preserve"> 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t>т</w:t>
      </w:r>
      <w:r w:rsidRPr="00E95AEC">
        <w:rPr>
          <w:spacing w:val="-3"/>
        </w:rPr>
        <w:t>е</w:t>
      </w:r>
      <w:r w:rsidRPr="00E95AEC">
        <w:rPr>
          <w:spacing w:val="-1"/>
        </w:rPr>
        <w:t>р</w:t>
      </w:r>
      <w:r w:rsidRPr="00E95AEC">
        <w:rPr>
          <w:spacing w:val="1"/>
        </w:rPr>
        <w:t>ри</w:t>
      </w:r>
      <w:r w:rsidRPr="00E95AEC">
        <w:rPr>
          <w:spacing w:val="-3"/>
        </w:rPr>
        <w:t>т</w:t>
      </w:r>
      <w:r w:rsidRPr="00E95AEC">
        <w:rPr>
          <w:spacing w:val="-1"/>
        </w:rPr>
        <w:t>о</w:t>
      </w:r>
      <w:r w:rsidRPr="00E95AEC">
        <w:rPr>
          <w:spacing w:val="1"/>
        </w:rPr>
        <w:t>ри</w:t>
      </w:r>
      <w:r w:rsidRPr="00E95AEC">
        <w:rPr>
          <w:spacing w:val="-2"/>
        </w:rPr>
        <w:t>я</w:t>
      </w:r>
      <w:r w:rsidRPr="00E95AEC">
        <w:t xml:space="preserve">х </w:t>
      </w:r>
      <w:r w:rsidRPr="00E95AEC">
        <w:rPr>
          <w:spacing w:val="1"/>
        </w:rPr>
        <w:t>ор</w:t>
      </w:r>
      <w:r w:rsidRPr="00E95AEC">
        <w:rPr>
          <w:spacing w:val="-2"/>
        </w:rPr>
        <w:t>г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-4"/>
        </w:rPr>
        <w:t>у</w:t>
      </w:r>
      <w:r w:rsidRPr="00E95AEC">
        <w:rPr>
          <w:spacing w:val="-1"/>
        </w:rPr>
        <w:t>ю</w:t>
      </w:r>
      <w:r w:rsidRPr="00E95AEC">
        <w:t>тся</w:t>
      </w:r>
      <w:r w:rsidRPr="00E95AEC">
        <w:rPr>
          <w:spacing w:val="2"/>
        </w:rPr>
        <w:t xml:space="preserve"> </w:t>
      </w:r>
      <w:r w:rsidRPr="00E95AEC">
        <w:t>зоны са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та</w:t>
      </w:r>
      <w:r w:rsidRPr="00E95AEC">
        <w:rPr>
          <w:spacing w:val="-1"/>
        </w:rPr>
        <w:t>рн</w:t>
      </w:r>
      <w:r w:rsidRPr="00E95AEC">
        <w:rPr>
          <w:spacing w:val="1"/>
        </w:rPr>
        <w:t>о</w:t>
      </w:r>
      <w:r w:rsidRPr="00E95AEC">
        <w:t>й</w:t>
      </w:r>
      <w:r w:rsidRPr="00E95AEC">
        <w:rPr>
          <w:spacing w:val="1"/>
        </w:rPr>
        <w:t xml:space="preserve"> о</w:t>
      </w:r>
      <w:r w:rsidRPr="00E95AEC">
        <w:rPr>
          <w:spacing w:val="-1"/>
        </w:rPr>
        <w:t>х</w:t>
      </w:r>
      <w:r w:rsidRPr="00E95AEC">
        <w:rPr>
          <w:spacing w:val="1"/>
        </w:rPr>
        <w:t>р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t>ы</w:t>
      </w:r>
      <w:r w:rsidRPr="00E95AEC">
        <w:rPr>
          <w:spacing w:val="1"/>
        </w:rPr>
        <w:t xml:space="preserve"> </w:t>
      </w:r>
      <w:r w:rsidRPr="00E95AEC">
        <w:t>(</w:t>
      </w:r>
      <w:r w:rsidRPr="00E95AEC">
        <w:rPr>
          <w:spacing w:val="1"/>
        </w:rPr>
        <w:t>З</w:t>
      </w:r>
      <w:r w:rsidRPr="00E95AEC">
        <w:t>С</w:t>
      </w:r>
      <w:r w:rsidRPr="00E95AEC">
        <w:rPr>
          <w:spacing w:val="-1"/>
        </w:rPr>
        <w:t>О</w:t>
      </w:r>
      <w:r w:rsidRPr="00E95AEC">
        <w:t>).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З</w:t>
      </w:r>
      <w:r w:rsidRPr="00E95AEC">
        <w:rPr>
          <w:spacing w:val="1"/>
        </w:rPr>
        <w:t>он</w:t>
      </w:r>
      <w:r w:rsidRPr="00E95AEC">
        <w:t>а</w:t>
      </w:r>
      <w:r w:rsidRPr="00E95AEC">
        <w:rPr>
          <w:spacing w:val="3"/>
        </w:rPr>
        <w:t xml:space="preserve"> </w:t>
      </w:r>
      <w:r w:rsidRPr="00E95AEC">
        <w:rPr>
          <w:spacing w:val="-2"/>
        </w:rPr>
        <w:t>с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т</w:t>
      </w:r>
      <w:r w:rsidRPr="00E95AEC">
        <w:rPr>
          <w:spacing w:val="-3"/>
        </w:rPr>
        <w:t>а</w:t>
      </w:r>
      <w:r w:rsidRPr="00E95AEC">
        <w:rPr>
          <w:spacing w:val="-1"/>
        </w:rPr>
        <w:t>р</w:t>
      </w:r>
      <w:r w:rsidRPr="00E95AEC">
        <w:rPr>
          <w:spacing w:val="1"/>
        </w:rPr>
        <w:t>н</w:t>
      </w:r>
      <w:r w:rsidRPr="00E95AEC">
        <w:rPr>
          <w:spacing w:val="-1"/>
        </w:rPr>
        <w:t>о</w:t>
      </w:r>
      <w:r w:rsidRPr="00E95AEC">
        <w:t>й</w:t>
      </w:r>
      <w:r w:rsidRPr="00E95AEC">
        <w:rPr>
          <w:spacing w:val="3"/>
        </w:rPr>
        <w:t xml:space="preserve"> </w:t>
      </w:r>
      <w:r w:rsidRPr="00E95AEC">
        <w:rPr>
          <w:spacing w:val="-1"/>
        </w:rPr>
        <w:t>ох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1"/>
        </w:rPr>
        <w:t>н</w:t>
      </w:r>
      <w:r w:rsidRPr="00E95AEC">
        <w:t>ы</w:t>
      </w:r>
      <w:r w:rsidRPr="00E95AEC">
        <w:rPr>
          <w:spacing w:val="3"/>
        </w:rPr>
        <w:t xml:space="preserve"> </w:t>
      </w:r>
      <w:r w:rsidRPr="00E95AEC">
        <w:rPr>
          <w:spacing w:val="-1"/>
        </w:rPr>
        <w:t>и</w:t>
      </w:r>
      <w:r w:rsidRPr="00E95AEC">
        <w:t>ст</w:t>
      </w:r>
      <w:r w:rsidRPr="00E95AEC">
        <w:rPr>
          <w:spacing w:val="-1"/>
        </w:rPr>
        <w:t>о</w:t>
      </w:r>
      <w:r w:rsidRPr="00E95AEC">
        <w:t>ч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ка</w:t>
      </w:r>
      <w:r w:rsidRPr="00E95AEC">
        <w:rPr>
          <w:spacing w:val="3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-1"/>
        </w:rPr>
        <w:t>д</w:t>
      </w:r>
      <w:r w:rsidRPr="00E95AEC">
        <w:rPr>
          <w:spacing w:val="1"/>
        </w:rPr>
        <w:t>о</w:t>
      </w:r>
      <w:r w:rsidRPr="00E95AEC">
        <w:rPr>
          <w:spacing w:val="-2"/>
        </w:rPr>
        <w:t>с</w:t>
      </w:r>
      <w:r w:rsidRPr="00E95AEC">
        <w:rPr>
          <w:spacing w:val="1"/>
        </w:rPr>
        <w:t>н</w:t>
      </w:r>
      <w:r w:rsidRPr="00E95AEC">
        <w:t>а</w:t>
      </w:r>
      <w:r w:rsidRPr="00E95AEC">
        <w:rPr>
          <w:spacing w:val="-1"/>
        </w:rPr>
        <w:t>б</w:t>
      </w:r>
      <w:r w:rsidRPr="00E95AEC">
        <w:t>ж</w:t>
      </w:r>
      <w:r w:rsidRPr="00E95AEC">
        <w:rPr>
          <w:spacing w:val="-2"/>
        </w:rPr>
        <w:t>е</w:t>
      </w:r>
      <w:r w:rsidRPr="00E95AEC">
        <w:rPr>
          <w:spacing w:val="1"/>
        </w:rPr>
        <w:t>ни</w:t>
      </w:r>
      <w:r w:rsidRPr="00E95AEC">
        <w:t>я в месте</w:t>
      </w:r>
      <w:r w:rsidRPr="00E95AEC">
        <w:rPr>
          <w:spacing w:val="3"/>
        </w:rPr>
        <w:t xml:space="preserve"> </w:t>
      </w:r>
      <w:r w:rsidRPr="00E95AEC">
        <w:t>з</w:t>
      </w:r>
      <w:r w:rsidRPr="00E95AEC">
        <w:rPr>
          <w:spacing w:val="-3"/>
        </w:rPr>
        <w:t>а</w:t>
      </w:r>
      <w:r w:rsidRPr="00E95AEC">
        <w:rPr>
          <w:spacing w:val="1"/>
        </w:rPr>
        <w:t>б</w:t>
      </w:r>
      <w:r w:rsidRPr="00E95AEC">
        <w:rPr>
          <w:spacing w:val="-1"/>
        </w:rPr>
        <w:t>о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1"/>
        </w:rPr>
        <w:t xml:space="preserve"> </w:t>
      </w:r>
      <w:r w:rsidRPr="00E95AEC">
        <w:t>в</w:t>
      </w:r>
      <w:r w:rsidRPr="00E95AEC">
        <w:rPr>
          <w:spacing w:val="-2"/>
        </w:rPr>
        <w:t>о</w:t>
      </w:r>
      <w:r w:rsidRPr="00E95AEC">
        <w:rPr>
          <w:spacing w:val="1"/>
        </w:rPr>
        <w:t>д</w:t>
      </w:r>
      <w:r w:rsidRPr="00E95AEC">
        <w:t>ы</w:t>
      </w:r>
      <w:r w:rsidRPr="00E95AEC">
        <w:rPr>
          <w:spacing w:val="2"/>
        </w:rPr>
        <w:t xml:space="preserve"> </w:t>
      </w:r>
      <w:r w:rsidRPr="00E95AEC">
        <w:rPr>
          <w:spacing w:val="-2"/>
        </w:rPr>
        <w:t>с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3"/>
        </w:rPr>
        <w:t>т</w:t>
      </w:r>
      <w:r w:rsidRPr="00E95AEC">
        <w:rPr>
          <w:spacing w:val="1"/>
        </w:rPr>
        <w:t>ои</w:t>
      </w:r>
      <w:r w:rsidRPr="00E95AEC">
        <w:t xml:space="preserve">т </w:t>
      </w:r>
      <w:r w:rsidRPr="00E95AEC">
        <w:rPr>
          <w:spacing w:val="1"/>
        </w:rPr>
        <w:t>и</w:t>
      </w:r>
      <w:r w:rsidRPr="00E95AEC">
        <w:t>з</w:t>
      </w:r>
      <w:r w:rsidRPr="00E95AEC">
        <w:rPr>
          <w:spacing w:val="2"/>
        </w:rPr>
        <w:t xml:space="preserve"> </w:t>
      </w:r>
      <w:r w:rsidRPr="00E95AEC">
        <w:rPr>
          <w:spacing w:val="-3"/>
        </w:rPr>
        <w:t>т</w:t>
      </w:r>
      <w:r w:rsidRPr="00E95AEC">
        <w:rPr>
          <w:spacing w:val="1"/>
        </w:rPr>
        <w:t>р</w:t>
      </w:r>
      <w:r w:rsidRPr="00E95AEC">
        <w:rPr>
          <w:spacing w:val="-2"/>
        </w:rPr>
        <w:t>е</w:t>
      </w:r>
      <w:r w:rsidRPr="00E95AEC">
        <w:t>х</w:t>
      </w:r>
      <w:r w:rsidRPr="00E95AEC">
        <w:rPr>
          <w:spacing w:val="4"/>
        </w:rPr>
        <w:t xml:space="preserve"> 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rPr>
          <w:spacing w:val="-2"/>
        </w:rPr>
        <w:t>яс</w:t>
      </w:r>
      <w:r w:rsidRPr="00E95AEC">
        <w:rPr>
          <w:spacing w:val="1"/>
        </w:rPr>
        <w:t>о</w:t>
      </w:r>
      <w:r w:rsidRPr="00E95AEC">
        <w:t>в:</w:t>
      </w:r>
      <w:r w:rsidRPr="00E95AEC">
        <w:rPr>
          <w:spacing w:val="1"/>
        </w:rPr>
        <w:t xml:space="preserve"> п</w:t>
      </w:r>
      <w:r w:rsidRPr="00E95AEC">
        <w:rPr>
          <w:spacing w:val="-2"/>
        </w:rPr>
        <w:t>е</w:t>
      </w:r>
      <w:r w:rsidRPr="00E95AEC">
        <w:rPr>
          <w:spacing w:val="1"/>
        </w:rPr>
        <w:t>р</w:t>
      </w:r>
      <w:r w:rsidRPr="00E95AEC">
        <w:t>в</w:t>
      </w:r>
      <w:r w:rsidRPr="00E95AEC">
        <w:rPr>
          <w:spacing w:val="-2"/>
        </w:rPr>
        <w:t>о</w:t>
      </w:r>
      <w:r w:rsidRPr="00E95AEC">
        <w:t>го</w:t>
      </w:r>
      <w:r w:rsidRPr="00E95AEC">
        <w:rPr>
          <w:spacing w:val="9"/>
        </w:rPr>
        <w:t xml:space="preserve"> </w:t>
      </w:r>
      <w:r w:rsidRPr="00E95AEC">
        <w:t>–</w:t>
      </w:r>
      <w:r w:rsidRPr="00E95AEC">
        <w:rPr>
          <w:spacing w:val="2"/>
        </w:rPr>
        <w:t xml:space="preserve"> </w:t>
      </w:r>
      <w:r w:rsidRPr="00E95AEC">
        <w:t>ст</w:t>
      </w:r>
      <w:r w:rsidRPr="00E95AEC">
        <w:rPr>
          <w:spacing w:val="-1"/>
        </w:rPr>
        <w:t>р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-1"/>
        </w:rPr>
        <w:t>о</w:t>
      </w:r>
      <w:r w:rsidRPr="00E95AEC">
        <w:t>го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р</w:t>
      </w:r>
      <w:r w:rsidRPr="00E95AEC">
        <w:t>е</w:t>
      </w:r>
      <w:r w:rsidRPr="00E95AEC">
        <w:rPr>
          <w:spacing w:val="-2"/>
        </w:rPr>
        <w:t>ж</w:t>
      </w:r>
      <w:r w:rsidRPr="00E95AEC">
        <w:rPr>
          <w:spacing w:val="1"/>
        </w:rPr>
        <w:t>и</w:t>
      </w:r>
      <w:r w:rsidRPr="00E95AEC">
        <w:t>ма,</w:t>
      </w:r>
      <w:r w:rsidRPr="00E95AEC">
        <w:rPr>
          <w:spacing w:val="2"/>
        </w:rPr>
        <w:t xml:space="preserve"> </w:t>
      </w:r>
      <w:r w:rsidRPr="00E95AEC">
        <w:t>в</w:t>
      </w:r>
      <w:r w:rsidRPr="00E95AEC">
        <w:rPr>
          <w:spacing w:val="-3"/>
        </w:rPr>
        <w:t>т</w:t>
      </w:r>
      <w:r w:rsidRPr="00E95AEC">
        <w:rPr>
          <w:spacing w:val="-1"/>
        </w:rPr>
        <w:t>о</w:t>
      </w:r>
      <w:r w:rsidRPr="00E95AEC">
        <w:rPr>
          <w:spacing w:val="1"/>
        </w:rPr>
        <w:t>ро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2"/>
        </w:rPr>
        <w:t xml:space="preserve"> </w:t>
      </w:r>
      <w:r w:rsidRPr="00E95AEC">
        <w:t>и т</w:t>
      </w:r>
      <w:r w:rsidRPr="00E95AEC">
        <w:rPr>
          <w:spacing w:val="1"/>
        </w:rPr>
        <w:t>р</w:t>
      </w:r>
      <w:r w:rsidRPr="00E95AEC">
        <w:t>ет</w:t>
      </w:r>
      <w:r w:rsidRPr="00E95AEC">
        <w:rPr>
          <w:spacing w:val="-1"/>
        </w:rPr>
        <w:t>ь</w:t>
      </w:r>
      <w:r w:rsidRPr="00E95AEC">
        <w:t>е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4"/>
        </w:rPr>
        <w:t xml:space="preserve"> </w:t>
      </w:r>
      <w:r w:rsidRPr="00E95AEC">
        <w:t>–</w:t>
      </w:r>
      <w:r w:rsidRPr="00E95AEC">
        <w:rPr>
          <w:spacing w:val="1"/>
        </w:rPr>
        <w:t xml:space="preserve"> р</w:t>
      </w:r>
      <w:r w:rsidRPr="00E95AEC">
        <w:rPr>
          <w:spacing w:val="-2"/>
        </w:rPr>
        <w:t>е</w:t>
      </w:r>
      <w:r w:rsidRPr="00E95AEC">
        <w:t>ж</w:t>
      </w:r>
      <w:r w:rsidRPr="00E95AEC">
        <w:rPr>
          <w:spacing w:val="1"/>
        </w:rPr>
        <w:t>и</w:t>
      </w:r>
      <w:r w:rsidRPr="00E95AEC">
        <w:rPr>
          <w:spacing w:val="-3"/>
        </w:rPr>
        <w:t>м</w:t>
      </w:r>
      <w:r w:rsidRPr="00E95AEC">
        <w:rPr>
          <w:spacing w:val="-1"/>
        </w:rPr>
        <w:t>о</w:t>
      </w:r>
      <w:r w:rsidRPr="00E95AEC">
        <w:t>в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о</w:t>
      </w:r>
      <w:r w:rsidRPr="00E95AEC">
        <w:t>г</w:t>
      </w:r>
      <w:r w:rsidRPr="00E95AEC">
        <w:rPr>
          <w:spacing w:val="-1"/>
        </w:rPr>
        <w:t>р</w:t>
      </w:r>
      <w:r w:rsidRPr="00E95AEC"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rPr>
          <w:spacing w:val="1"/>
        </w:rPr>
        <w:t>н</w:t>
      </w:r>
      <w:r w:rsidRPr="00E95AEC">
        <w:rPr>
          <w:spacing w:val="-1"/>
        </w:rPr>
        <w:t>и</w:t>
      </w:r>
      <w:r w:rsidRPr="00E95AEC">
        <w:t>я.</w:t>
      </w:r>
      <w:r w:rsidRPr="00E95AEC">
        <w:rPr>
          <w:spacing w:val="2"/>
        </w:rPr>
        <w:t xml:space="preserve"> </w:t>
      </w:r>
      <w:r w:rsidRPr="00E95AEC">
        <w:rPr>
          <w:spacing w:val="-1"/>
        </w:rPr>
        <w:t>Пр</w:t>
      </w:r>
      <w:r w:rsidRPr="00E95AEC">
        <w:rPr>
          <w:spacing w:val="1"/>
        </w:rPr>
        <w:t>о</w:t>
      </w:r>
      <w:r w:rsidRPr="00E95AEC">
        <w:t>ект</w:t>
      </w:r>
      <w:r w:rsidRPr="00E95AEC">
        <w:rPr>
          <w:spacing w:val="2"/>
        </w:rPr>
        <w:t xml:space="preserve"> </w:t>
      </w:r>
      <w:r w:rsidRPr="00E95AEC">
        <w:rPr>
          <w:spacing w:val="-4"/>
        </w:rPr>
        <w:t>у</w:t>
      </w:r>
      <w:r w:rsidRPr="00E95AEC">
        <w:t>каза</w:t>
      </w:r>
      <w:r w:rsidRPr="00E95AEC">
        <w:rPr>
          <w:spacing w:val="-1"/>
        </w:rPr>
        <w:t>н</w:t>
      </w:r>
      <w:r w:rsidRPr="00E95AEC">
        <w:rPr>
          <w:spacing w:val="1"/>
        </w:rPr>
        <w:t>н</w:t>
      </w:r>
      <w:r w:rsidRPr="00E95AEC">
        <w:rPr>
          <w:spacing w:val="-1"/>
        </w:rPr>
        <w:t>ы</w:t>
      </w:r>
      <w:r w:rsidRPr="00E95AEC">
        <w:t>х</w:t>
      </w:r>
      <w:r w:rsidRPr="00E95AEC">
        <w:rPr>
          <w:spacing w:val="3"/>
        </w:rPr>
        <w:t xml:space="preserve"> </w:t>
      </w:r>
      <w:r w:rsidRPr="00E95AEC">
        <w:rPr>
          <w:spacing w:val="-3"/>
        </w:rPr>
        <w:t>з</w:t>
      </w:r>
      <w:r w:rsidRPr="00E95AEC">
        <w:rPr>
          <w:spacing w:val="-1"/>
        </w:rPr>
        <w:t>о</w:t>
      </w:r>
      <w:r w:rsidRPr="00E95AEC">
        <w:t>н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3"/>
        </w:rPr>
        <w:t>з</w:t>
      </w:r>
      <w:r w:rsidRPr="00E95AEC">
        <w:rPr>
          <w:spacing w:val="1"/>
        </w:rPr>
        <w:t>р</w:t>
      </w:r>
      <w:r w:rsidRPr="00E95AEC">
        <w:rPr>
          <w:spacing w:val="-2"/>
        </w:rPr>
        <w:t>а</w:t>
      </w:r>
      <w:r w:rsidRPr="00E95AEC">
        <w:rPr>
          <w:spacing w:val="1"/>
        </w:rPr>
        <w:t>б</w:t>
      </w:r>
      <w:r w:rsidRPr="00E95AEC">
        <w:t>а</w:t>
      </w:r>
      <w:r w:rsidRPr="00E95AEC">
        <w:rPr>
          <w:spacing w:val="-3"/>
        </w:rPr>
        <w:t>т</w:t>
      </w:r>
      <w:r w:rsidRPr="00E95AEC">
        <w:rPr>
          <w:spacing w:val="1"/>
        </w:rPr>
        <w:t>ы</w:t>
      </w:r>
      <w:r w:rsidRPr="00E95AEC">
        <w:t>вает</w:t>
      </w:r>
      <w:r w:rsidRPr="00E95AEC">
        <w:rPr>
          <w:spacing w:val="-3"/>
        </w:rPr>
        <w:t>с</w:t>
      </w:r>
      <w:r w:rsidRPr="00E95AEC">
        <w:t xml:space="preserve">я </w:t>
      </w:r>
      <w:r w:rsidRPr="00E95AEC">
        <w:rPr>
          <w:spacing w:val="1"/>
        </w:rPr>
        <w:t>н</w:t>
      </w:r>
      <w:r w:rsidRPr="00E95AEC">
        <w:t xml:space="preserve">а </w:t>
      </w:r>
      <w:r w:rsidRPr="00E95AEC">
        <w:rPr>
          <w:spacing w:val="1"/>
        </w:rPr>
        <w:t>о</w:t>
      </w:r>
      <w:r w:rsidRPr="00E95AEC">
        <w:t>с</w:t>
      </w:r>
      <w:r w:rsidRPr="00E95AEC">
        <w:rPr>
          <w:spacing w:val="-1"/>
        </w:rPr>
        <w:t>н</w:t>
      </w:r>
      <w:r w:rsidRPr="00E95AEC">
        <w:rPr>
          <w:spacing w:val="1"/>
        </w:rPr>
        <w:t>о</w:t>
      </w:r>
      <w:r w:rsidRPr="00E95AEC">
        <w:t xml:space="preserve">ве </w:t>
      </w:r>
      <w:r w:rsidRPr="00E95AEC">
        <w:rPr>
          <w:spacing w:val="1"/>
        </w:rPr>
        <w:t>д</w:t>
      </w:r>
      <w:r w:rsidRPr="00E95AEC">
        <w:rPr>
          <w:spacing w:val="-2"/>
        </w:rPr>
        <w:t>а</w:t>
      </w:r>
      <w:r w:rsidRPr="00E95AEC">
        <w:rPr>
          <w:spacing w:val="1"/>
        </w:rPr>
        <w:t>н</w:t>
      </w:r>
      <w:r w:rsidRPr="00E95AEC">
        <w:rPr>
          <w:spacing w:val="-1"/>
        </w:rPr>
        <w:t>ны</w:t>
      </w:r>
      <w:r w:rsidRPr="00E95AEC">
        <w:t>х</w:t>
      </w:r>
      <w:r w:rsidRPr="00E95AEC">
        <w:rPr>
          <w:spacing w:val="4"/>
        </w:rPr>
        <w:t xml:space="preserve"> </w:t>
      </w:r>
      <w:r w:rsidRPr="00E95AEC">
        <w:t>с</w:t>
      </w:r>
      <w:r w:rsidRPr="00E95AEC">
        <w:rPr>
          <w:spacing w:val="-2"/>
        </w:rPr>
        <w:t>а</w:t>
      </w:r>
      <w:r w:rsidRPr="00E95AEC">
        <w:rPr>
          <w:spacing w:val="-1"/>
        </w:rPr>
        <w:t>н</w:t>
      </w:r>
      <w:r w:rsidRPr="00E95AEC">
        <w:rPr>
          <w:spacing w:val="1"/>
        </w:rPr>
        <w:t>и</w:t>
      </w:r>
      <w:r w:rsidRPr="00E95AEC">
        <w:t>та</w:t>
      </w:r>
      <w:r w:rsidRPr="00E95AEC">
        <w:rPr>
          <w:spacing w:val="-1"/>
        </w:rPr>
        <w:t>рн</w:t>
      </w:r>
      <w:r w:rsidRPr="00E95AEC">
        <w:rPr>
          <w:spacing w:val="5"/>
        </w:rPr>
        <w:t>о</w:t>
      </w:r>
      <w:r w:rsidRPr="00E95AEC">
        <w:t>-т</w:t>
      </w:r>
      <w:r w:rsidRPr="00E95AEC">
        <w:rPr>
          <w:spacing w:val="-1"/>
        </w:rPr>
        <w:t>оп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2"/>
        </w:rPr>
        <w:t>ф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t>о</w:t>
      </w:r>
      <w:r w:rsidRPr="00E95AEC">
        <w:rPr>
          <w:spacing w:val="2"/>
        </w:rPr>
        <w:t xml:space="preserve"> </w:t>
      </w:r>
      <w:r w:rsidRPr="00E95AEC">
        <w:rPr>
          <w:spacing w:val="1"/>
        </w:rPr>
        <w:t>о</w:t>
      </w:r>
      <w:r w:rsidRPr="00E95AEC">
        <w:rPr>
          <w:spacing w:val="-1"/>
        </w:rPr>
        <w:t>б</w:t>
      </w:r>
      <w:r w:rsidRPr="00E95AEC">
        <w:t>сле</w:t>
      </w:r>
      <w:r w:rsidRPr="00E95AEC">
        <w:rPr>
          <w:spacing w:val="-2"/>
        </w:rPr>
        <w:t>д</w:t>
      </w:r>
      <w:r w:rsidRPr="00E95AEC">
        <w:rPr>
          <w:spacing w:val="1"/>
        </w:rPr>
        <w:t>о</w:t>
      </w:r>
      <w:r w:rsidRPr="00E95AEC">
        <w:t>в</w:t>
      </w:r>
      <w:r w:rsidRPr="00E95AEC">
        <w:rPr>
          <w:spacing w:val="-3"/>
        </w:rPr>
        <w:t>а</w:t>
      </w:r>
      <w:r w:rsidRPr="00E95AEC">
        <w:rPr>
          <w:spacing w:val="1"/>
        </w:rPr>
        <w:t>ни</w:t>
      </w:r>
      <w:r w:rsidRPr="00E95AEC">
        <w:t>я</w:t>
      </w:r>
      <w:r w:rsidRPr="00E95AEC">
        <w:rPr>
          <w:spacing w:val="1"/>
        </w:rPr>
        <w:t xml:space="preserve"> </w:t>
      </w:r>
      <w:r w:rsidRPr="00E95AEC">
        <w:t>те</w:t>
      </w:r>
      <w:r w:rsidRPr="00E95AEC">
        <w:rPr>
          <w:spacing w:val="-1"/>
        </w:rPr>
        <w:t>р</w:t>
      </w:r>
      <w:r w:rsidRPr="00E95AEC">
        <w:rPr>
          <w:spacing w:val="1"/>
        </w:rPr>
        <w:t>ри</w:t>
      </w:r>
      <w:r w:rsidRPr="00E95AEC">
        <w:rPr>
          <w:spacing w:val="-3"/>
        </w:rPr>
        <w:t>т</w:t>
      </w:r>
      <w:r w:rsidRPr="00E95AEC">
        <w:rPr>
          <w:spacing w:val="1"/>
        </w:rPr>
        <w:t>о</w:t>
      </w:r>
      <w:r w:rsidRPr="00E95AEC">
        <w:rPr>
          <w:spacing w:val="-1"/>
        </w:rPr>
        <w:t>ри</w:t>
      </w:r>
      <w:r w:rsidRPr="00E95AEC">
        <w:rPr>
          <w:spacing w:val="1"/>
        </w:rPr>
        <w:t>й</w:t>
      </w:r>
      <w:r w:rsidRPr="00E95AEC">
        <w:t>,</w:t>
      </w:r>
      <w:r w:rsidRPr="00E95AEC">
        <w:rPr>
          <w:spacing w:val="3"/>
        </w:rPr>
        <w:t xml:space="preserve"> </w:t>
      </w:r>
      <w:r w:rsidRPr="00E95AEC">
        <w:t>а</w:t>
      </w:r>
      <w:r w:rsidRPr="00E95AEC">
        <w:rPr>
          <w:spacing w:val="3"/>
        </w:rPr>
        <w:t xml:space="preserve"> </w:t>
      </w:r>
      <w:r w:rsidRPr="00E95AEC">
        <w:t>та</w:t>
      </w:r>
      <w:r w:rsidRPr="00E95AEC">
        <w:rPr>
          <w:spacing w:val="-2"/>
        </w:rPr>
        <w:t>к</w:t>
      </w:r>
      <w:r w:rsidRPr="00E95AEC">
        <w:t>же г</w:t>
      </w:r>
      <w:r w:rsidRPr="00E95AEC">
        <w:rPr>
          <w:spacing w:val="1"/>
        </w:rPr>
        <w:t>и</w:t>
      </w:r>
      <w:r w:rsidRPr="00E95AEC">
        <w:rPr>
          <w:spacing w:val="-1"/>
        </w:rPr>
        <w:t>др</w:t>
      </w:r>
      <w:r w:rsidRPr="00E95AEC">
        <w:rPr>
          <w:spacing w:val="1"/>
        </w:rPr>
        <w:t>о</w:t>
      </w:r>
      <w:r w:rsidRPr="00E95AEC">
        <w:rPr>
          <w:spacing w:val="-1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-1"/>
        </w:rPr>
        <w:t>и</w:t>
      </w:r>
      <w:r w:rsidRPr="00E95AEC">
        <w:rPr>
          <w:spacing w:val="1"/>
        </w:rPr>
        <w:t>х</w:t>
      </w:r>
      <w:r w:rsidRPr="00E95AEC">
        <w:t>, г</w:t>
      </w:r>
      <w:r w:rsidRPr="00E95AEC">
        <w:rPr>
          <w:spacing w:val="-1"/>
        </w:rPr>
        <w:t>и</w:t>
      </w:r>
      <w:r w:rsidRPr="00E95AEC">
        <w:rPr>
          <w:spacing w:val="1"/>
        </w:rPr>
        <w:t>д</w:t>
      </w:r>
      <w:r w:rsidRPr="00E95AEC">
        <w:rPr>
          <w:spacing w:val="-1"/>
        </w:rPr>
        <w:t>р</w:t>
      </w:r>
      <w:r w:rsidRPr="00E95AEC">
        <w:rPr>
          <w:spacing w:val="1"/>
        </w:rPr>
        <w:t>о</w:t>
      </w:r>
      <w:r w:rsidRPr="00E95AEC">
        <w:t>г</w:t>
      </w:r>
      <w:r w:rsidRPr="00E95AEC">
        <w:rPr>
          <w:spacing w:val="-2"/>
        </w:rPr>
        <w:t>е</w:t>
      </w:r>
      <w:r w:rsidRPr="00E95AEC">
        <w:rPr>
          <w:spacing w:val="1"/>
        </w:rPr>
        <w:t>о</w:t>
      </w:r>
      <w:r w:rsidRPr="00E95AEC">
        <w:rPr>
          <w:spacing w:val="-1"/>
        </w:rPr>
        <w:t>ло</w:t>
      </w:r>
      <w:r w:rsidRPr="00E95AEC">
        <w:t>г</w:t>
      </w:r>
      <w:r w:rsidRPr="00E95AEC">
        <w:rPr>
          <w:spacing w:val="1"/>
        </w:rPr>
        <w:t>и</w:t>
      </w:r>
      <w:r w:rsidRPr="00E95AEC">
        <w:rPr>
          <w:spacing w:val="-2"/>
        </w:rPr>
        <w:t>ч</w:t>
      </w:r>
      <w:r w:rsidRPr="00E95AEC">
        <w:t>еск</w:t>
      </w:r>
      <w:r w:rsidRPr="00E95AEC">
        <w:rPr>
          <w:spacing w:val="-1"/>
        </w:rPr>
        <w:t>и</w:t>
      </w:r>
      <w:r w:rsidRPr="00E95AEC">
        <w:rPr>
          <w:spacing w:val="1"/>
        </w:rPr>
        <w:t>х</w:t>
      </w:r>
      <w:r w:rsidRPr="00E95AEC">
        <w:t xml:space="preserve">, </w:t>
      </w:r>
      <w:r w:rsidRPr="00E95AEC">
        <w:rPr>
          <w:spacing w:val="1"/>
        </w:rPr>
        <w:t>и</w:t>
      </w:r>
      <w:r w:rsidRPr="00E95AEC">
        <w:rPr>
          <w:spacing w:val="-1"/>
        </w:rPr>
        <w:t>н</w:t>
      </w:r>
      <w:r w:rsidRPr="00E95AEC">
        <w:t>же</w:t>
      </w:r>
      <w:r w:rsidRPr="00E95AEC">
        <w:rPr>
          <w:spacing w:val="-1"/>
        </w:rPr>
        <w:t>н</w:t>
      </w:r>
      <w:r w:rsidRPr="00E95AEC">
        <w:t>е</w:t>
      </w:r>
      <w:r w:rsidRPr="00E95AEC">
        <w:rPr>
          <w:spacing w:val="-1"/>
        </w:rPr>
        <w:t>р</w:t>
      </w:r>
      <w:r w:rsidRPr="00E95AEC">
        <w:rPr>
          <w:spacing w:val="1"/>
        </w:rPr>
        <w:t>н</w:t>
      </w:r>
      <w:r w:rsidRPr="00E95AEC">
        <w:rPr>
          <w:spacing w:val="6"/>
        </w:rPr>
        <w:t>о</w:t>
      </w:r>
      <w:r w:rsidRPr="00E95AEC">
        <w:rPr>
          <w:spacing w:val="-2"/>
        </w:rPr>
        <w:t>-</w:t>
      </w:r>
      <w:r w:rsidRPr="00E95AEC">
        <w:t>ге</w:t>
      </w:r>
      <w:r w:rsidRPr="00E95AEC">
        <w:rPr>
          <w:spacing w:val="1"/>
        </w:rPr>
        <w:t>о</w:t>
      </w:r>
      <w:r w:rsidRPr="00E95AEC">
        <w:rPr>
          <w:spacing w:val="-3"/>
        </w:rPr>
        <w:t>л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и</w:t>
      </w:r>
      <w:r w:rsidRPr="00E95AEC">
        <w:t>че</w:t>
      </w:r>
      <w:r w:rsidRPr="00E95AEC">
        <w:rPr>
          <w:spacing w:val="-2"/>
        </w:rPr>
        <w:t>с</w:t>
      </w:r>
      <w:r w:rsidRPr="00E95AEC">
        <w:t>к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2"/>
        </w:rPr>
        <w:t xml:space="preserve"> </w:t>
      </w:r>
      <w:r w:rsidRPr="00E95AEC">
        <w:t>и т</w:t>
      </w:r>
      <w:r w:rsidRPr="00E95AEC">
        <w:rPr>
          <w:spacing w:val="1"/>
        </w:rPr>
        <w:t>о</w:t>
      </w:r>
      <w:r w:rsidRPr="00E95AEC">
        <w:rPr>
          <w:spacing w:val="-1"/>
        </w:rPr>
        <w:t>п</w:t>
      </w:r>
      <w:r w:rsidRPr="00E95AEC">
        <w:rPr>
          <w:spacing w:val="1"/>
        </w:rPr>
        <w:t>о</w:t>
      </w:r>
      <w:r w:rsidRPr="00E95AEC">
        <w:rPr>
          <w:spacing w:val="-2"/>
        </w:rPr>
        <w:t>г</w:t>
      </w:r>
      <w:r w:rsidRPr="00E95AEC">
        <w:rPr>
          <w:spacing w:val="1"/>
        </w:rPr>
        <w:t>р</w:t>
      </w:r>
      <w:r w:rsidRPr="00E95AEC">
        <w:t>а</w:t>
      </w:r>
      <w:r w:rsidRPr="00E95AEC">
        <w:rPr>
          <w:spacing w:val="-2"/>
        </w:rPr>
        <w:t>ф</w:t>
      </w:r>
      <w:r w:rsidRPr="00E95AEC">
        <w:rPr>
          <w:spacing w:val="1"/>
        </w:rPr>
        <w:t>и</w:t>
      </w:r>
      <w:r w:rsidRPr="00E95AEC">
        <w:t>ч</w:t>
      </w:r>
      <w:r w:rsidRPr="00E95AEC">
        <w:rPr>
          <w:spacing w:val="-2"/>
        </w:rPr>
        <w:t>е</w:t>
      </w:r>
      <w:r w:rsidRPr="00E95AEC">
        <w:t>ск</w:t>
      </w:r>
      <w:r w:rsidRPr="00E95AEC">
        <w:rPr>
          <w:spacing w:val="-1"/>
        </w:rPr>
        <w:t>и</w:t>
      </w:r>
      <w:r w:rsidRPr="00E95AEC">
        <w:t>х</w:t>
      </w:r>
      <w:r w:rsidRPr="00E95AEC">
        <w:rPr>
          <w:spacing w:val="1"/>
        </w:rPr>
        <w:t xml:space="preserve"> </w:t>
      </w:r>
      <w:r w:rsidRPr="00E95AEC">
        <w:t>м</w:t>
      </w:r>
      <w:r w:rsidRPr="00E95AEC">
        <w:rPr>
          <w:spacing w:val="-3"/>
        </w:rPr>
        <w:t>а</w:t>
      </w:r>
      <w:r w:rsidRPr="00E95AEC">
        <w:t>те</w:t>
      </w:r>
      <w:r w:rsidRPr="00E95AEC">
        <w:rPr>
          <w:spacing w:val="3"/>
        </w:rPr>
        <w:t>р</w:t>
      </w:r>
      <w:r w:rsidRPr="00E95AEC">
        <w:rPr>
          <w:spacing w:val="-1"/>
        </w:rPr>
        <w:t>и</w:t>
      </w:r>
      <w:r w:rsidRPr="00E95AEC">
        <w:t>алов.</w:t>
      </w:r>
    </w:p>
    <w:p w:rsidR="00193F02" w:rsidRPr="00E95AEC" w:rsidRDefault="00193F02" w:rsidP="00193F02">
      <w:pPr>
        <w:rPr>
          <w:b/>
          <w:vanish/>
        </w:rPr>
      </w:pPr>
    </w:p>
    <w:p w:rsidR="00193F02" w:rsidRPr="00E95AEC" w:rsidRDefault="00193F02" w:rsidP="00193F02">
      <w:pPr>
        <w:pStyle w:val="2"/>
      </w:pPr>
      <w:bookmarkStart w:id="69" w:name="_Toc7187518"/>
      <w:r w:rsidRPr="00E95AEC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69"/>
    </w:p>
    <w:p w:rsidR="00193F02" w:rsidRPr="00E95AEC" w:rsidRDefault="00193F02" w:rsidP="00193F02">
      <w:r w:rsidRPr="00E95AEC">
        <w:t>Химические реагенты не используются в водоподготовке.</w:t>
      </w:r>
    </w:p>
    <w:p w:rsidR="00193F02" w:rsidRPr="00E95AEC" w:rsidRDefault="00193F02" w:rsidP="00193F02">
      <w:pPr>
        <w:pStyle w:val="2"/>
      </w:pPr>
      <w:bookmarkStart w:id="70" w:name="_Toc7187519"/>
      <w:r w:rsidRPr="00E95AEC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70"/>
    </w:p>
    <w:p w:rsidR="00193F02" w:rsidRPr="00E95AEC" w:rsidRDefault="00193F02" w:rsidP="00193F02">
      <w:r w:rsidRPr="00E95AEC">
        <w:t>Объемы капитальных вложений в строительство, реконструкцию и модернизацию объектов централизованных систем водоснабжения представлены в таблице ниже.</w:t>
      </w:r>
    </w:p>
    <w:p w:rsidR="00193F02" w:rsidRPr="00E95AEC" w:rsidRDefault="00193F02" w:rsidP="00193F02">
      <w:pPr>
        <w:pStyle w:val="af"/>
        <w:keepNext/>
        <w:sectPr w:rsidR="00193F02" w:rsidRPr="00E95AEC" w:rsidSect="006F54D7">
          <w:footerReference w:type="default" r:id="rId13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193F02" w:rsidRDefault="00193F02" w:rsidP="00193F02">
      <w:pPr>
        <w:pStyle w:val="afb"/>
      </w:pPr>
      <w:r w:rsidRPr="00E95AEC">
        <w:lastRenderedPageBreak/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28</w:t>
      </w:r>
      <w:r w:rsidR="00EA65D8">
        <w:rPr>
          <w:noProof/>
        </w:rPr>
        <w:fldChar w:fldCharType="end"/>
      </w:r>
    </w:p>
    <w:tbl>
      <w:tblPr>
        <w:tblW w:w="153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7"/>
        <w:gridCol w:w="3519"/>
        <w:gridCol w:w="993"/>
        <w:gridCol w:w="850"/>
        <w:gridCol w:w="992"/>
        <w:gridCol w:w="851"/>
        <w:gridCol w:w="992"/>
        <w:gridCol w:w="992"/>
        <w:gridCol w:w="993"/>
        <w:gridCol w:w="709"/>
        <w:gridCol w:w="708"/>
        <w:gridCol w:w="789"/>
        <w:gridCol w:w="789"/>
        <w:gridCol w:w="789"/>
        <w:gridCol w:w="789"/>
      </w:tblGrid>
      <w:tr w:rsidR="00193F02" w:rsidRPr="00562B26" w:rsidTr="00F54C54">
        <w:trPr>
          <w:trHeight w:val="20"/>
          <w:tblHeader/>
        </w:trPr>
        <w:tc>
          <w:tcPr>
            <w:tcW w:w="60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  <w:p w:rsidR="00193F02" w:rsidRPr="00562B26" w:rsidRDefault="00193F02" w:rsidP="00F54C54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.п.</w:t>
            </w:r>
          </w:p>
        </w:tc>
        <w:tc>
          <w:tcPr>
            <w:tcW w:w="3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Основные технические характеристики объекта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Год начала реализации мероприятия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Год окончания реализации мероприятия</w:t>
            </w:r>
          </w:p>
        </w:tc>
        <w:tc>
          <w:tcPr>
            <w:tcW w:w="556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Расходы на реализацию мероприятий в прогнозных ценах, млн. руб. (с НДС)</w:t>
            </w:r>
          </w:p>
        </w:tc>
      </w:tr>
      <w:tr w:rsidR="00193F02" w:rsidRPr="00562B26" w:rsidTr="00F54C54">
        <w:trPr>
          <w:trHeight w:val="20"/>
          <w:tblHeader/>
        </w:trPr>
        <w:tc>
          <w:tcPr>
            <w:tcW w:w="60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57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193F02" w:rsidRPr="00562B26" w:rsidTr="00F54C54">
        <w:trPr>
          <w:trHeight w:val="587"/>
          <w:tblHeader/>
        </w:trPr>
        <w:tc>
          <w:tcPr>
            <w:tcW w:w="60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 реализации мероприятия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после реализации мероприятия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</w:tr>
      <w:tr w:rsidR="00193F02" w:rsidRPr="00562B26" w:rsidTr="00F54C54">
        <w:trPr>
          <w:trHeight w:val="20"/>
          <w:tblHeader/>
        </w:trPr>
        <w:tc>
          <w:tcPr>
            <w:tcW w:w="60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2034</w:t>
            </w:r>
          </w:p>
        </w:tc>
      </w:tr>
      <w:tr w:rsidR="00193F02" w:rsidRPr="00562B26" w:rsidTr="00F54C54">
        <w:trPr>
          <w:trHeight w:val="20"/>
        </w:trPr>
        <w:tc>
          <w:tcPr>
            <w:tcW w:w="15362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Группа 1. Реконструкция или модернизация, строительство сетей системы водоснабжения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сетей водопровода из полиэтил. труб в мокрых грунтах, на глубине 2,2 м Д-100 мм от скважины №1308А до сети водоснабжения по ул. Свердлова с установкой пожарного гидранта на ул. Свердлова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Строительство и реконструкция сетей водопровода из полиэтил. труб в мокрых грунтах, на глубине 2,2 м Д-63 мм по улице Молодежная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0,55 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участка  водопровода между сетями скважин №№ 1308А и 1305   из полиэтил. труб в мокрых грунтах, на глубине 2,2 м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Д-63 мм с установкой зап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ор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ной арматуры с дистанционным приводом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и реконструкция сетей водопровода из полиэтил. труб в мокрых грунтах, на глубине 2,2 м Д-63 мм по улице Ленина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1264"/>
        </w:trPr>
        <w:tc>
          <w:tcPr>
            <w:tcW w:w="6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и реконструкция сетей водопровода из полиэтил. труб в мокрых грунтах, на глубине 2,2 м Д-63 мм по улице Ленина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Реконструкция сетей водопровода из полиэтил. труб в мокрых грунтах, на глубине 2,2 м Д-63 мм по улице Ленина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Реконструкция сетей водопровода из полиэтил. труб в мокрых грунтах, на глубине 2,2 м Д-63 мм по улице Ворошилова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4,60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Реконструкция сетей водопровода из полиэтил. труб в мокрых грунтах, на глубине 2,2 м Д-63 мм по улице Свердлова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3,20</w:t>
            </w:r>
          </w:p>
        </w:tc>
      </w:tr>
      <w:tr w:rsidR="00193F02" w:rsidRPr="00562B26" w:rsidTr="00F54C54">
        <w:trPr>
          <w:trHeight w:val="20"/>
        </w:trPr>
        <w:tc>
          <w:tcPr>
            <w:tcW w:w="15362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Группа 2. Реконструкция или модернизация, строительство объектов системы водоснабжения в целях снижения уровня износа существующих объектов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Установка приборов учета на скважины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Техническая диагностика состояния магистральных водоводов и распределительных сетей водоснабжения на предмет возможности использования на перспективу (износ и зарастание трубопроводов), включая ультразвуковую толщинометрию и визуальное обследование поверхностей трубопроводов с 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получением заключений о результатах работ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Установка систем управления (диспетчеризации) источниками водоснабжения (насосами скважин) с использованием: удаленного доступа и управления ими на базе сотовой связи;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систем плавного пуска на скважинные насосы с целью предотвращения их преждевременного износа;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0,06 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тво павильона на скважине 1308А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Замена изношенной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водонапорной башни на скважине №1308А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Ремонт водонапорной башни на скважине №2119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0,4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0,4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193F02" w:rsidRPr="00562B26" w:rsidTr="00F54C54">
        <w:trPr>
          <w:trHeight w:val="20"/>
        </w:trPr>
        <w:tc>
          <w:tcPr>
            <w:tcW w:w="9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Стоимость затрат на мероприятия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1,61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2,31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8,2</w:t>
            </w:r>
          </w:p>
        </w:tc>
      </w:tr>
    </w:tbl>
    <w:p w:rsidR="00193F02" w:rsidRDefault="00193F02" w:rsidP="00193F02"/>
    <w:p w:rsidR="00193F02" w:rsidRDefault="00193F02" w:rsidP="00193F02"/>
    <w:p w:rsidR="00193F02" w:rsidRPr="00562B26" w:rsidRDefault="00193F02" w:rsidP="00193F02"/>
    <w:p w:rsidR="00193F02" w:rsidRPr="00E95AEC" w:rsidRDefault="00193F02" w:rsidP="00193F02">
      <w:pPr>
        <w:spacing w:after="120" w:line="20" w:lineRule="atLeast"/>
        <w:ind w:hanging="426"/>
        <w:contextualSpacing w:val="0"/>
        <w:outlineLvl w:val="1"/>
        <w:rPr>
          <w:b/>
          <w:sz w:val="28"/>
        </w:rPr>
        <w:sectPr w:rsidR="00193F02" w:rsidRPr="00E95AEC" w:rsidSect="00085D25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:rsidR="00193F02" w:rsidRPr="00B81194" w:rsidRDefault="00193F02" w:rsidP="00193F02">
      <w:pPr>
        <w:pStyle w:val="10"/>
      </w:pPr>
      <w:bookmarkStart w:id="71" w:name="_Toc7187520"/>
      <w:r w:rsidRPr="00E95AEC">
        <w:lastRenderedPageBreak/>
        <w:t>Плановые значения показателей развития централизованных систем водоснабжения</w:t>
      </w:r>
      <w:bookmarkEnd w:id="71"/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rPr>
          <w:rFonts w:cs="Times New Roman"/>
          <w:szCs w:val="28"/>
        </w:rPr>
        <w:t xml:space="preserve">Анализ целевых показателей производился на основании информации подлежащей раскрытию в сфере водоснабжения, а также на основании представленных исходных данных. Значения целевых показателей развития централизованной системы водоснабжения </w:t>
      </w:r>
      <w:r>
        <w:rPr>
          <w:rFonts w:cs="Times New Roman"/>
          <w:szCs w:val="28"/>
        </w:rPr>
        <w:t>с. Шабурово</w:t>
      </w:r>
      <w:r w:rsidRPr="00E95AEC">
        <w:rPr>
          <w:rFonts w:cs="Times New Roman"/>
          <w:szCs w:val="28"/>
        </w:rPr>
        <w:t xml:space="preserve">  приведены в таблице ниже. 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29</w:t>
      </w:r>
      <w:r w:rsidR="00EA65D8">
        <w:rPr>
          <w:noProof/>
        </w:rPr>
        <w:fldChar w:fldCharType="end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3905"/>
        <w:gridCol w:w="1202"/>
        <w:gridCol w:w="712"/>
        <w:gridCol w:w="712"/>
        <w:gridCol w:w="799"/>
        <w:gridCol w:w="799"/>
        <w:gridCol w:w="799"/>
      </w:tblGrid>
      <w:tr w:rsidR="00193F02" w:rsidRPr="00E95AEC" w:rsidTr="00F54C54">
        <w:trPr>
          <w:cantSplit/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№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Наименование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Единицы измерения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201</w:t>
            </w:r>
            <w:r w:rsidRPr="00E95AEC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201</w:t>
            </w:r>
            <w:r w:rsidRPr="00E95AEC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</w:t>
            </w:r>
            <w:r w:rsidRPr="00E95AEC">
              <w:rPr>
                <w:rFonts w:eastAsia="Times New Roman" w:cs="Times New Roman"/>
                <w:sz w:val="22"/>
                <w:lang w:eastAsia="ru-RU"/>
              </w:rPr>
              <w:t>20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202</w:t>
            </w:r>
            <w:r w:rsidRPr="00E95AEC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202</w:t>
            </w:r>
            <w:r w:rsidRPr="00E95AEC">
              <w:rPr>
                <w:rFonts w:eastAsia="Times New Roman" w:cs="Times New Roman"/>
                <w:sz w:val="22"/>
                <w:lang w:eastAsia="ru-RU"/>
              </w:rPr>
              <w:t>2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-20</w:t>
            </w:r>
            <w:r w:rsidRPr="00E95AEC">
              <w:rPr>
                <w:rFonts w:eastAsia="Times New Roman" w:cs="Times New Roman"/>
                <w:sz w:val="22"/>
                <w:lang w:eastAsia="ru-RU"/>
              </w:rPr>
              <w:t>34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 w:val="restar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1</w:t>
            </w:r>
          </w:p>
        </w:tc>
        <w:tc>
          <w:tcPr>
            <w:tcW w:w="4635" w:type="pct"/>
            <w:gridSpan w:val="7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Величины новых нагрузок, присоединяемых в перспективе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н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аселение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тыс. куб.м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21,45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21,54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21,68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21,83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23,81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б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юджетные организации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тыс. куб.м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1,46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1,52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1,52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1,52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1,52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п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рочие потребители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тыс. куб.м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0,97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0,97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0,97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0,97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0,97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 w:val="restar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4635" w:type="pct"/>
            <w:gridSpan w:val="7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Показатели степени охвата потребителей приборами учета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н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аселение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%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58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58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65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71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100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бюджетные организации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%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17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17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33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50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100</w:t>
            </w:r>
          </w:p>
        </w:tc>
      </w:tr>
      <w:tr w:rsidR="00193F02" w:rsidRPr="00E95AEC" w:rsidTr="00F54C54">
        <w:trPr>
          <w:cantSplit/>
          <w:trHeight w:val="20"/>
        </w:trPr>
        <w:tc>
          <w:tcPr>
            <w:tcW w:w="365" w:type="pct"/>
            <w:vMerge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left"/>
              <w:rPr>
                <w:rFonts w:eastAsia="Times New Roman" w:cs="Times New Roman"/>
                <w:lang w:val="en-US" w:eastAsia="ru-RU"/>
              </w:rPr>
            </w:pPr>
            <w:r w:rsidRPr="00E95AEC">
              <w:rPr>
                <w:rFonts w:eastAsia="Times New Roman" w:cs="Times New Roman"/>
                <w:sz w:val="22"/>
                <w:lang w:eastAsia="ru-RU"/>
              </w:rPr>
              <w:t>п</w:t>
            </w: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рочие потребители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widowControl w:val="0"/>
              <w:ind w:firstLine="0"/>
              <w:contextualSpacing w:val="0"/>
              <w:jc w:val="center"/>
              <w:rPr>
                <w:rFonts w:eastAsia="Times New Roman" w:cs="Times New Roman"/>
                <w:lang w:val="en-US" w:eastAsia="ru-RU"/>
              </w:rPr>
            </w:pPr>
            <w:r w:rsidRPr="00E95AEC">
              <w:rPr>
                <w:rFonts w:eastAsia="Times New Roman" w:cs="Times New Roman"/>
                <w:sz w:val="22"/>
                <w:lang w:val="en-US" w:eastAsia="ru-RU"/>
              </w:rPr>
              <w:t>%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50</w:t>
            </w:r>
          </w:p>
        </w:tc>
        <w:tc>
          <w:tcPr>
            <w:tcW w:w="372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50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100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100</w:t>
            </w:r>
          </w:p>
        </w:tc>
        <w:tc>
          <w:tcPr>
            <w:tcW w:w="417" w:type="pct"/>
            <w:shd w:val="clear" w:color="auto" w:fill="auto"/>
            <w:vAlign w:val="bottom"/>
            <w:hideMark/>
          </w:tcPr>
          <w:p w:rsidR="00193F02" w:rsidRPr="00A81952" w:rsidRDefault="00193F02" w:rsidP="00F54C54">
            <w:pPr>
              <w:ind w:firstLine="0"/>
              <w:jc w:val="center"/>
              <w:rPr>
                <w:lang w:val="en-US"/>
              </w:rPr>
            </w:pPr>
            <w:r w:rsidRPr="00A81952">
              <w:rPr>
                <w:sz w:val="22"/>
                <w:lang w:val="en-US"/>
              </w:rPr>
              <w:t>100</w:t>
            </w:r>
          </w:p>
        </w:tc>
      </w:tr>
    </w:tbl>
    <w:p w:rsidR="00193F02" w:rsidRPr="00E95AEC" w:rsidRDefault="00193F02" w:rsidP="00193F02">
      <w:pPr>
        <w:jc w:val="right"/>
        <w:rPr>
          <w:rFonts w:cs="Times New Roman"/>
          <w:szCs w:val="28"/>
          <w:highlight w:val="yellow"/>
        </w:rPr>
      </w:pPr>
    </w:p>
    <w:p w:rsidR="00193F02" w:rsidRPr="00B81194" w:rsidRDefault="00193F02" w:rsidP="00193F02">
      <w:pPr>
        <w:pStyle w:val="10"/>
      </w:pPr>
      <w:bookmarkStart w:id="72" w:name="_Toc7187521"/>
      <w:r w:rsidRPr="00E95AEC">
        <w:lastRenderedPageBreak/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72"/>
    </w:p>
    <w:p w:rsidR="00193F02" w:rsidRPr="00E95AEC" w:rsidRDefault="00193F02" w:rsidP="00193F02">
      <w:pPr>
        <w:rPr>
          <w:rFonts w:cs="Times New Roman"/>
          <w:szCs w:val="28"/>
        </w:rPr>
      </w:pPr>
      <w:bookmarkStart w:id="73" w:name="_Toc392777197"/>
      <w:r w:rsidRPr="00E95AEC">
        <w:rPr>
          <w:rFonts w:cs="Times New Roman"/>
          <w:szCs w:val="28"/>
        </w:rPr>
        <w:t>Бесхозяйными являются объекты, которые не имеет собственника или собственник которой неизвестен либо, если иное не предусмотрено законами, от права собственности на которую собственник отказался. Право собственности на объекты подтверждается включением в федеральные, государственные и муниципальные реестры В случае выявления бесхозяйных сетей (сетей, не имеющих эксплуатирующей организации) орган местного самоуправления поселка или поселения до признания права собственности на указанные бесхозяйные объекты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193F02" w:rsidRPr="00E95AEC" w:rsidRDefault="00193F02" w:rsidP="00193F02">
      <w:pPr>
        <w:rPr>
          <w:rFonts w:cs="Times New Roman"/>
          <w:szCs w:val="28"/>
        </w:rPr>
      </w:pPr>
      <w:r w:rsidRPr="00E95AEC">
        <w:t xml:space="preserve">В настоящее время объекты централизованных систем водоснабжения с </w:t>
      </w:r>
      <w:r>
        <w:t>Шабурово</w:t>
      </w:r>
      <w:r w:rsidRPr="00E95AEC">
        <w:t xml:space="preserve"> бесхозяйные.</w:t>
      </w:r>
      <w:r w:rsidRPr="00E95AEC">
        <w:rPr>
          <w:rFonts w:cs="Times New Roman"/>
          <w:szCs w:val="28"/>
        </w:rPr>
        <w:t xml:space="preserve"> Обслуживание данных объектов осуществляет </w:t>
      </w:r>
      <w:r w:rsidRPr="00E95AEC">
        <w:rPr>
          <w:rFonts w:cs="Times New Roman"/>
          <w:bCs/>
          <w:szCs w:val="28"/>
        </w:rPr>
        <w:t>МУП «</w:t>
      </w:r>
      <w:r>
        <w:rPr>
          <w:rFonts w:cs="Times New Roman"/>
          <w:szCs w:val="28"/>
        </w:rPr>
        <w:t>Шабурово</w:t>
      </w:r>
      <w:r w:rsidRPr="00E95AEC">
        <w:rPr>
          <w:rFonts w:cs="Times New Roman"/>
          <w:bCs/>
          <w:szCs w:val="28"/>
        </w:rPr>
        <w:t xml:space="preserve">» на основании договора с администрацией </w:t>
      </w:r>
      <w:r>
        <w:rPr>
          <w:rFonts w:cs="Times New Roman"/>
          <w:bCs/>
          <w:szCs w:val="28"/>
        </w:rPr>
        <w:t>Шабуровского</w:t>
      </w:r>
      <w:r w:rsidRPr="00E95AEC">
        <w:rPr>
          <w:rFonts w:cs="Times New Roman"/>
          <w:bCs/>
          <w:szCs w:val="28"/>
        </w:rPr>
        <w:t xml:space="preserve"> сельского поселения о закреплении муниципального имущества на праве хозяйственного ведения.</w:t>
      </w:r>
    </w:p>
    <w:bookmarkEnd w:id="73"/>
    <w:p w:rsidR="00193F02" w:rsidRDefault="00193F02" w:rsidP="00193F02">
      <w:pPr>
        <w:spacing w:after="200" w:line="276" w:lineRule="auto"/>
        <w:ind w:firstLine="0"/>
        <w:contextualSpacing w:val="0"/>
        <w:jc w:val="left"/>
        <w:rPr>
          <w:b/>
          <w:vanish/>
          <w:sz w:val="28"/>
        </w:rPr>
      </w:pPr>
      <w:r w:rsidRPr="00E95AEC">
        <w:rPr>
          <w:b/>
          <w:vanish/>
          <w:sz w:val="28"/>
        </w:rPr>
        <w:br w:type="page"/>
      </w:r>
    </w:p>
    <w:p w:rsidR="00193F02" w:rsidRPr="00966CDA" w:rsidRDefault="00193F02" w:rsidP="00193F02">
      <w:pPr>
        <w:pStyle w:val="10"/>
      </w:pPr>
      <w:bookmarkStart w:id="74" w:name="_Toc6470685"/>
      <w:bookmarkStart w:id="75" w:name="_Toc7187522"/>
      <w:r w:rsidRPr="00966CDA">
        <w:lastRenderedPageBreak/>
        <w:t>Схема водоотведения</w:t>
      </w:r>
      <w:bookmarkStart w:id="76" w:name="_Toc517099852"/>
      <w:bookmarkEnd w:id="74"/>
      <w:bookmarkEnd w:id="75"/>
      <w:bookmarkEnd w:id="76"/>
    </w:p>
    <w:p w:rsidR="00193F02" w:rsidRPr="00966CDA" w:rsidRDefault="00193F02" w:rsidP="00193F02">
      <w:pPr>
        <w:pStyle w:val="2"/>
      </w:pPr>
      <w:bookmarkStart w:id="77" w:name="_Toc517099853"/>
      <w:bookmarkStart w:id="78" w:name="_Toc6470686"/>
      <w:bookmarkStart w:id="79" w:name="_Toc7187523"/>
      <w:r w:rsidRPr="00966CDA">
        <w:t>Существующее положение в сфере водоотведения поселения</w:t>
      </w:r>
      <w:bookmarkEnd w:id="77"/>
      <w:bookmarkEnd w:id="78"/>
      <w:bookmarkEnd w:id="79"/>
    </w:p>
    <w:p w:rsidR="00193F02" w:rsidRPr="00966CDA" w:rsidRDefault="00193F02" w:rsidP="00193F02">
      <w:pPr>
        <w:tabs>
          <w:tab w:val="left" w:pos="869"/>
        </w:tabs>
        <w:contextualSpacing w:val="0"/>
        <w:rPr>
          <w:szCs w:val="24"/>
        </w:rPr>
      </w:pPr>
      <w:bookmarkStart w:id="80" w:name="_Toc517099854"/>
      <w:r>
        <w:rPr>
          <w:szCs w:val="24"/>
        </w:rPr>
        <w:t xml:space="preserve">В </w:t>
      </w:r>
      <w:r>
        <w:rPr>
          <w:rFonts w:cs="Times New Roman"/>
          <w:bCs/>
          <w:szCs w:val="28"/>
        </w:rPr>
        <w:t>Шабуровском сельском поселении</w:t>
      </w:r>
      <w:r w:rsidRPr="00E95AEC">
        <w:rPr>
          <w:rFonts w:cs="Times New Roman"/>
          <w:bCs/>
          <w:szCs w:val="28"/>
        </w:rPr>
        <w:t xml:space="preserve"> </w:t>
      </w:r>
      <w:r w:rsidRPr="00966CDA">
        <w:rPr>
          <w:szCs w:val="24"/>
        </w:rPr>
        <w:t>централизованная система водоотведения отсутствует. Сброс хозяйственно-бытовых вод осуществляется в септики, выгребные ямы, надворные туалеты с последующим сбросом, на рельеф и в кюветы, что запрещено СанПиН 4630-88 «Правила охраны поверхностных вод от загрязнения сточными водами». Сброс сточных вод без очистки негативно сказывается на экологическом состоянии района. Для предупреждения эпидемиологических ситуаций требуется разработка и строительство системы водоотведения с канализационным очистным сооружением.</w:t>
      </w:r>
    </w:p>
    <w:p w:rsidR="00193F02" w:rsidRPr="003C4812" w:rsidRDefault="00193F02" w:rsidP="00193F02">
      <w:pPr>
        <w:pStyle w:val="2"/>
      </w:pPr>
      <w:bookmarkStart w:id="81" w:name="_Toc517099869"/>
      <w:bookmarkStart w:id="82" w:name="_Toc6589989"/>
      <w:bookmarkStart w:id="83" w:name="_Toc6593329"/>
      <w:bookmarkStart w:id="84" w:name="_Toc7187524"/>
      <w:bookmarkEnd w:id="80"/>
      <w:r w:rsidRPr="003C4812">
        <w:t>Прогноз объема сточных вод</w:t>
      </w:r>
      <w:bookmarkEnd w:id="81"/>
      <w:bookmarkEnd w:id="82"/>
      <w:bookmarkEnd w:id="83"/>
      <w:bookmarkEnd w:id="84"/>
    </w:p>
    <w:p w:rsidR="00193F02" w:rsidRDefault="00193F02" w:rsidP="00193F02">
      <w:pPr>
        <w:rPr>
          <w:rFonts w:eastAsia="Times New Roman" w:cs="Times New Roman"/>
          <w:szCs w:val="24"/>
          <w:lang w:eastAsia="ru-RU"/>
        </w:rPr>
      </w:pPr>
      <w:r w:rsidRPr="00A55C1E">
        <w:rPr>
          <w:lang w:eastAsia="ru-RU"/>
        </w:rPr>
        <w:t>Расчетное удельное среднесуточное</w:t>
      </w:r>
      <w:r w:rsidRPr="00A55C1E">
        <w:rPr>
          <w:rFonts w:ascii="Calibri" w:hAnsi="Calibri"/>
          <w:lang w:eastAsia="ru-RU"/>
        </w:rPr>
        <w:t xml:space="preserve"> </w:t>
      </w:r>
      <w:r w:rsidRPr="00A55C1E">
        <w:rPr>
          <w:lang w:eastAsia="ru-RU"/>
        </w:rPr>
        <w:t>(за</w:t>
      </w:r>
      <w:r w:rsidRPr="00A55C1E">
        <w:rPr>
          <w:rFonts w:ascii="Calibri" w:hAnsi="Calibri"/>
          <w:lang w:eastAsia="ru-RU"/>
        </w:rPr>
        <w:t xml:space="preserve"> </w:t>
      </w:r>
      <w:r w:rsidRPr="00A55C1E">
        <w:rPr>
          <w:lang w:eastAsia="ru-RU"/>
        </w:rPr>
        <w:t xml:space="preserve">год) водоотведение бытовых сточных вод принято равным расчетному удельному среднесуточному водопотреблению, без </w:t>
      </w:r>
      <w:r w:rsidRPr="00A55C1E">
        <w:rPr>
          <w:rFonts w:eastAsia="Times New Roman" w:cs="Times New Roman"/>
          <w:szCs w:val="24"/>
          <w:lang w:eastAsia="ru-RU"/>
        </w:rPr>
        <w:t xml:space="preserve">учета расхода воды на полив территорий и зеленых насаждений, согласно СНиП 2.04.03-85 «Канализация. Наружные сети и сооружения». </w:t>
      </w:r>
    </w:p>
    <w:p w:rsidR="00193F02" w:rsidRDefault="00193F02" w:rsidP="00193F02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</w:t>
      </w:r>
      <w:r w:rsidRPr="00602FDA">
        <w:rPr>
          <w:rFonts w:eastAsia="Times New Roman" w:cs="Times New Roman"/>
          <w:szCs w:val="24"/>
          <w:lang w:eastAsia="ru-RU"/>
        </w:rPr>
        <w:t xml:space="preserve">труктурный баланс реализации питьевой воды с. Шабурово на 2034 г. </w:t>
      </w:r>
      <w:r>
        <w:rPr>
          <w:rFonts w:eastAsia="Times New Roman" w:cs="Times New Roman"/>
          <w:szCs w:val="24"/>
          <w:lang w:eastAsia="ru-RU"/>
        </w:rPr>
        <w:t>приведен в таблице далее.</w:t>
      </w:r>
    </w:p>
    <w:p w:rsidR="00193F02" w:rsidRPr="00E95AEC" w:rsidRDefault="00193F02" w:rsidP="00193F02">
      <w:pPr>
        <w:pStyle w:val="afb"/>
      </w:pPr>
      <w:r w:rsidRPr="00E95AEC">
        <w:t xml:space="preserve">Таблица </w:t>
      </w:r>
      <w:r w:rsidR="00EA65D8">
        <w:fldChar w:fldCharType="begin"/>
      </w:r>
      <w:r w:rsidR="00EA65D8">
        <w:instrText xml:space="preserve"> SEQ Таблица \* ARABIC </w:instrText>
      </w:r>
      <w:r w:rsidR="00EA65D8">
        <w:fldChar w:fldCharType="separate"/>
      </w:r>
      <w:r>
        <w:rPr>
          <w:noProof/>
        </w:rPr>
        <w:t>30</w:t>
      </w:r>
      <w:r w:rsidR="00EA65D8">
        <w:rPr>
          <w:noProof/>
        </w:rPr>
        <w:fldChar w:fldCharType="end"/>
      </w:r>
      <w:r w:rsidRPr="00E95AEC">
        <w:t xml:space="preserve">. Структурный баланс реализации питьевой воды </w:t>
      </w:r>
      <w:r>
        <w:rPr>
          <w:rFonts w:eastAsia="Times New Roman"/>
          <w:szCs w:val="24"/>
          <w:lang w:eastAsia="ru-RU"/>
        </w:rPr>
        <w:t>с. Шабурово</w:t>
      </w:r>
      <w:r w:rsidRPr="00E95AEC">
        <w:rPr>
          <w:rFonts w:eastAsia="Times New Roman"/>
          <w:szCs w:val="24"/>
          <w:lang w:eastAsia="ru-RU"/>
        </w:rPr>
        <w:t xml:space="preserve"> на 2034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5"/>
        <w:gridCol w:w="1983"/>
        <w:gridCol w:w="2264"/>
        <w:gridCol w:w="2212"/>
        <w:gridCol w:w="2283"/>
      </w:tblGrid>
      <w:tr w:rsidR="00193F02" w:rsidRPr="00E95AEC" w:rsidTr="00F54C54">
        <w:trPr>
          <w:trHeight w:val="20"/>
        </w:trPr>
        <w:tc>
          <w:tcPr>
            <w:tcW w:w="4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№ п/п</w:t>
            </w:r>
          </w:p>
        </w:tc>
        <w:tc>
          <w:tcPr>
            <w:tcW w:w="10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Наименование потребителей</w:t>
            </w:r>
          </w:p>
        </w:tc>
        <w:tc>
          <w:tcPr>
            <w:tcW w:w="11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Расчетное водопотребление, тыс.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/год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Среднее водопотребление,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/сут</w:t>
            </w:r>
          </w:p>
        </w:tc>
        <w:tc>
          <w:tcPr>
            <w:tcW w:w="11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E95AEC">
              <w:rPr>
                <w:rFonts w:eastAsia="Times New Roman" w:cs="Times New Roman"/>
                <w:b/>
                <w:bCs/>
                <w:szCs w:val="28"/>
              </w:rPr>
              <w:t>Максимальное водопотребление,  м</w:t>
            </w:r>
            <w:r w:rsidRPr="00E95AEC">
              <w:rPr>
                <w:rFonts w:eastAsia="Times New Roman" w:cs="Times New Roman"/>
                <w:b/>
                <w:bCs/>
                <w:szCs w:val="28"/>
                <w:vertAlign w:val="superscript"/>
              </w:rPr>
              <w:t>3</w:t>
            </w:r>
            <w:r w:rsidRPr="00E95AEC">
              <w:rPr>
                <w:rFonts w:eastAsia="Times New Roman" w:cs="Times New Roman"/>
                <w:b/>
                <w:bCs/>
                <w:szCs w:val="28"/>
              </w:rPr>
              <w:t>/сут</w:t>
            </w:r>
          </w:p>
        </w:tc>
      </w:tr>
      <w:tr w:rsidR="00193F02" w:rsidRPr="00E95AEC" w:rsidTr="00F54C54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Население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23,81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65,2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86,8</w:t>
            </w:r>
          </w:p>
        </w:tc>
      </w:tr>
      <w:tr w:rsidR="00193F02" w:rsidRPr="00E95AEC" w:rsidTr="00F54C54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Бюджет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1,52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4,2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5,5</w:t>
            </w:r>
          </w:p>
        </w:tc>
      </w:tr>
      <w:tr w:rsidR="00193F02" w:rsidRPr="00E95AEC" w:rsidTr="00F54C54">
        <w:trPr>
          <w:trHeight w:val="20"/>
        </w:trPr>
        <w:tc>
          <w:tcPr>
            <w:tcW w:w="45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95AEC">
              <w:rPr>
                <w:rFonts w:eastAsia="Times New Roman" w:cs="Times New Roman"/>
                <w:szCs w:val="28"/>
              </w:rPr>
              <w:t>Прочие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0,97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2,7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 w:rsidRPr="00844E1D">
              <w:rPr>
                <w:rFonts w:eastAsia="Times New Roman" w:cs="Times New Roman"/>
                <w:szCs w:val="28"/>
              </w:rPr>
              <w:t>3,5</w:t>
            </w:r>
          </w:p>
        </w:tc>
      </w:tr>
      <w:tr w:rsidR="00193F02" w:rsidRPr="00E95AEC" w:rsidTr="00F54C54">
        <w:trPr>
          <w:trHeight w:val="20"/>
        </w:trPr>
        <w:tc>
          <w:tcPr>
            <w:tcW w:w="1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3F02" w:rsidRPr="00E95AEC" w:rsidRDefault="00193F02" w:rsidP="00F54C5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Итого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26,3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72,1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F02" w:rsidRPr="00844E1D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95,8</w:t>
            </w:r>
          </w:p>
        </w:tc>
      </w:tr>
    </w:tbl>
    <w:p w:rsidR="00193F02" w:rsidRDefault="00193F02" w:rsidP="00193F02">
      <w:pPr>
        <w:rPr>
          <w:rFonts w:eastAsia="Times New Roman" w:cs="Times New Roman"/>
          <w:szCs w:val="24"/>
          <w:lang w:eastAsia="ru-RU"/>
        </w:rPr>
      </w:pPr>
    </w:p>
    <w:p w:rsidR="00193F02" w:rsidRPr="006E0FA0" w:rsidRDefault="00193F02" w:rsidP="00193F02">
      <w:pPr>
        <w:rPr>
          <w:rFonts w:ascii="Calibri" w:eastAsia="Times New Roman" w:hAnsi="Calibri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Из таблицы 30 видно, что максимальное суточное потребление воды в с. Шабурово составит 96 </w:t>
      </w:r>
      <w:r w:rsidRPr="00A55C1E">
        <w:rPr>
          <w:rFonts w:eastAsia="Times New Roman" w:cs="Times New Roman"/>
          <w:szCs w:val="24"/>
          <w:lang w:eastAsia="ru-RU"/>
        </w:rPr>
        <w:t>м</w:t>
      </w:r>
      <w:r w:rsidRPr="00A55C1E">
        <w:rPr>
          <w:rFonts w:eastAsia="Times New Roman" w:cs="Times New Roman"/>
          <w:szCs w:val="24"/>
          <w:vertAlign w:val="superscript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 xml:space="preserve"> в </w:t>
      </w:r>
      <w:r w:rsidRPr="00DD2C04">
        <w:rPr>
          <w:rFonts w:eastAsia="Times New Roman" w:cs="Times New Roman"/>
          <w:szCs w:val="24"/>
          <w:lang w:eastAsia="ru-RU"/>
        </w:rPr>
        <w:t>сут</w:t>
      </w:r>
      <w:r>
        <w:rPr>
          <w:rFonts w:eastAsia="Times New Roman" w:cs="Times New Roman"/>
          <w:szCs w:val="24"/>
          <w:lang w:eastAsia="ru-RU"/>
        </w:rPr>
        <w:t xml:space="preserve">ки или 4 </w:t>
      </w:r>
      <w:r w:rsidRPr="00A55C1E">
        <w:rPr>
          <w:rFonts w:eastAsia="Times New Roman" w:cs="Times New Roman"/>
          <w:szCs w:val="24"/>
          <w:lang w:eastAsia="ru-RU"/>
        </w:rPr>
        <w:t>м</w:t>
      </w:r>
      <w:r w:rsidRPr="00A55C1E">
        <w:rPr>
          <w:rFonts w:eastAsia="Times New Roman" w:cs="Times New Roman"/>
          <w:szCs w:val="24"/>
          <w:vertAlign w:val="superscript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 xml:space="preserve"> в час. То есть о</w:t>
      </w:r>
      <w:r w:rsidRPr="00A55C1E">
        <w:rPr>
          <w:rFonts w:eastAsia="Times New Roman" w:cs="Times New Roman"/>
          <w:szCs w:val="24"/>
          <w:lang w:eastAsia="ru-RU"/>
        </w:rPr>
        <w:t xml:space="preserve">бъем сточных вод с. </w:t>
      </w:r>
      <w:r>
        <w:rPr>
          <w:rFonts w:eastAsia="Times New Roman" w:cs="Times New Roman"/>
          <w:szCs w:val="24"/>
          <w:lang w:eastAsia="ru-RU"/>
        </w:rPr>
        <w:t xml:space="preserve">Шабурово </w:t>
      </w:r>
      <w:r w:rsidRPr="00A55C1E">
        <w:rPr>
          <w:rFonts w:eastAsia="Times New Roman" w:cs="Times New Roman"/>
          <w:szCs w:val="24"/>
          <w:lang w:eastAsia="ru-RU"/>
        </w:rPr>
        <w:t xml:space="preserve">составит </w:t>
      </w:r>
      <w:r>
        <w:rPr>
          <w:rFonts w:eastAsia="Times New Roman" w:cs="Times New Roman"/>
          <w:szCs w:val="24"/>
          <w:lang w:eastAsia="ru-RU"/>
        </w:rPr>
        <w:t>96</w:t>
      </w:r>
      <w:r w:rsidRPr="00A55C1E">
        <w:rPr>
          <w:rFonts w:eastAsia="Times New Roman" w:cs="Times New Roman"/>
          <w:szCs w:val="24"/>
          <w:lang w:eastAsia="ru-RU"/>
        </w:rPr>
        <w:t xml:space="preserve"> м³/сут. Расчетная производительность </w:t>
      </w:r>
      <w:r>
        <w:rPr>
          <w:rFonts w:eastAsia="Times New Roman" w:cs="Times New Roman"/>
          <w:szCs w:val="24"/>
          <w:lang w:eastAsia="ru-RU"/>
        </w:rPr>
        <w:t xml:space="preserve">системы водоотведения, с учетом 2-х кратного запаса, принимаем в размере 10 </w:t>
      </w:r>
      <w:r w:rsidRPr="00A55C1E">
        <w:rPr>
          <w:rFonts w:eastAsia="Times New Roman" w:cs="Times New Roman"/>
          <w:szCs w:val="24"/>
          <w:lang w:eastAsia="ru-RU"/>
        </w:rPr>
        <w:t>м</w:t>
      </w:r>
      <w:r w:rsidRPr="00A55C1E">
        <w:rPr>
          <w:rFonts w:eastAsia="Times New Roman" w:cs="Times New Roman"/>
          <w:szCs w:val="24"/>
          <w:vertAlign w:val="superscript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 xml:space="preserve">/ч или 240 </w:t>
      </w:r>
      <w:r w:rsidRPr="00A55C1E">
        <w:rPr>
          <w:rFonts w:eastAsia="Times New Roman" w:cs="Times New Roman"/>
          <w:szCs w:val="24"/>
          <w:lang w:eastAsia="ru-RU"/>
        </w:rPr>
        <w:t>м</w:t>
      </w:r>
      <w:r w:rsidRPr="00A55C1E">
        <w:rPr>
          <w:rFonts w:eastAsia="Times New Roman" w:cs="Times New Roman"/>
          <w:szCs w:val="24"/>
          <w:vertAlign w:val="superscript"/>
          <w:lang w:eastAsia="ru-RU"/>
        </w:rPr>
        <w:t>3</w:t>
      </w:r>
      <w:r w:rsidRPr="001823DB">
        <w:rPr>
          <w:rFonts w:eastAsia="Times New Roman" w:cs="Times New Roman"/>
          <w:szCs w:val="24"/>
          <w:lang w:eastAsia="ru-RU"/>
        </w:rPr>
        <w:t>/</w:t>
      </w:r>
      <w:r>
        <w:rPr>
          <w:rFonts w:eastAsia="Times New Roman" w:cs="Times New Roman"/>
          <w:szCs w:val="24"/>
          <w:lang w:eastAsia="ru-RU"/>
        </w:rPr>
        <w:t>сут.</w:t>
      </w:r>
    </w:p>
    <w:p w:rsidR="00193F02" w:rsidRPr="00966CDA" w:rsidRDefault="00193F02" w:rsidP="00193F02">
      <w:pPr>
        <w:pStyle w:val="2"/>
        <w:ind w:left="0" w:firstLine="0"/>
      </w:pPr>
      <w:bookmarkStart w:id="85" w:name="_Toc517099875"/>
      <w:bookmarkStart w:id="86" w:name="_Toc6470690"/>
      <w:bookmarkStart w:id="87" w:name="_Toc7187525"/>
      <w:r w:rsidRPr="00966CDA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85"/>
      <w:bookmarkEnd w:id="86"/>
      <w:bookmarkEnd w:id="87"/>
    </w:p>
    <w:p w:rsidR="00193F02" w:rsidRDefault="00193F02" w:rsidP="00193F02">
      <w:pPr>
        <w:rPr>
          <w:szCs w:val="24"/>
        </w:rPr>
      </w:pPr>
      <w:r>
        <w:rPr>
          <w:szCs w:val="24"/>
        </w:rPr>
        <w:t xml:space="preserve">В </w:t>
      </w:r>
      <w:r>
        <w:rPr>
          <w:rFonts w:cs="Times New Roman"/>
          <w:bCs/>
          <w:szCs w:val="28"/>
        </w:rPr>
        <w:t>Шабуровском сельском поселении</w:t>
      </w:r>
      <w:r w:rsidRPr="00E95AEC">
        <w:rPr>
          <w:rFonts w:cs="Times New Roman"/>
          <w:bCs/>
          <w:szCs w:val="28"/>
        </w:rPr>
        <w:t xml:space="preserve"> </w:t>
      </w:r>
      <w:r w:rsidRPr="00966CDA">
        <w:rPr>
          <w:szCs w:val="24"/>
        </w:rPr>
        <w:t>централизованная система водоотведения отсутствует. Сброс хозяйственно-бытовых вод осуществляется в септики, выгребные ямы, надворные туалеты с последующи</w:t>
      </w:r>
      <w:r>
        <w:rPr>
          <w:szCs w:val="24"/>
        </w:rPr>
        <w:t xml:space="preserve">м сбросом, на рельеф и в кюветы. </w:t>
      </w:r>
      <w:r w:rsidRPr="00966CDA">
        <w:rPr>
          <w:szCs w:val="24"/>
        </w:rPr>
        <w:t>Для предупреждения эпидемиологических ситуаций требуется разработка и строительство системы водоотведения с канализационным очистным сооружением.</w:t>
      </w:r>
    </w:p>
    <w:p w:rsidR="00193F02" w:rsidRPr="008031C2" w:rsidRDefault="00193F02" w:rsidP="00193F02">
      <w:r w:rsidRPr="008031C2">
        <w:t>Для обеспечения системой водоотведения надлежащего качества на расчетный срок предусмотрены следующие мероприятия:</w:t>
      </w:r>
    </w:p>
    <w:p w:rsidR="00193F02" w:rsidRDefault="00193F02" w:rsidP="00193F02">
      <w:pPr>
        <w:pStyle w:val="af8"/>
      </w:pPr>
      <w:r>
        <w:t>с</w:t>
      </w:r>
      <w:r w:rsidRPr="000F4D12">
        <w:t>троительство блока очистных сооружений</w:t>
      </w:r>
      <w:r>
        <w:t>, с у</w:t>
      </w:r>
      <w:r w:rsidRPr="000F4D12">
        <w:t>становк</w:t>
      </w:r>
      <w:r>
        <w:t>ой УФ-обеззаражива</w:t>
      </w:r>
      <w:r w:rsidRPr="000F4D12">
        <w:t>ния</w:t>
      </w:r>
      <w:r>
        <w:t>;</w:t>
      </w:r>
    </w:p>
    <w:p w:rsidR="00193F02" w:rsidRDefault="00193F02" w:rsidP="00193F02">
      <w:pPr>
        <w:pStyle w:val="af8"/>
      </w:pPr>
      <w:r>
        <w:t>с</w:t>
      </w:r>
      <w:r w:rsidRPr="000F4D12">
        <w:t xml:space="preserve">троительство </w:t>
      </w:r>
      <w:r>
        <w:t>канализационно-насосной станции;</w:t>
      </w:r>
    </w:p>
    <w:p w:rsidR="00193F02" w:rsidRDefault="00193F02" w:rsidP="00193F02">
      <w:pPr>
        <w:pStyle w:val="af8"/>
      </w:pPr>
      <w:r>
        <w:t>с</w:t>
      </w:r>
      <w:r w:rsidRPr="000F4D12">
        <w:t>троительство самотечных сетей из п/э труб</w:t>
      </w:r>
      <w:r>
        <w:t>;</w:t>
      </w:r>
    </w:p>
    <w:p w:rsidR="00193F02" w:rsidRDefault="00193F02" w:rsidP="00193F02">
      <w:pPr>
        <w:pStyle w:val="a"/>
        <w:rPr>
          <w:bCs/>
        </w:rPr>
      </w:pPr>
      <w:r>
        <w:t>с</w:t>
      </w:r>
      <w:r w:rsidRPr="00347819">
        <w:t xml:space="preserve">троительство напорных сетей </w:t>
      </w:r>
      <w:r>
        <w:t>из полиэтиленовых труб.</w:t>
      </w:r>
    </w:p>
    <w:p w:rsidR="00193F02" w:rsidRPr="00E95AEC" w:rsidRDefault="00193F02" w:rsidP="00193F02">
      <w:pPr>
        <w:rPr>
          <w:rFonts w:eastAsiaTheme="minorEastAsia" w:cs="Times New Roman"/>
          <w:szCs w:val="24"/>
          <w:lang w:eastAsia="ru-RU"/>
        </w:rPr>
      </w:pPr>
      <w:r w:rsidRPr="003C4812">
        <w:t xml:space="preserve">Технические характеристики объектов и сетей </w:t>
      </w:r>
      <w:r>
        <w:t xml:space="preserve">планируемой </w:t>
      </w:r>
      <w:r w:rsidRPr="003C4812">
        <w:t xml:space="preserve">системы водоотведения </w:t>
      </w:r>
      <w:r>
        <w:t xml:space="preserve">необходимо </w:t>
      </w:r>
      <w:r w:rsidRPr="003C4812">
        <w:t>уточн</w:t>
      </w:r>
      <w:r>
        <w:t xml:space="preserve">ять </w:t>
      </w:r>
      <w:r w:rsidRPr="003C4812">
        <w:t>на стадии рабочего проектирования.</w:t>
      </w:r>
      <w:r>
        <w:t xml:space="preserve"> </w:t>
      </w:r>
      <w:r w:rsidRPr="00E95AEC">
        <w:t xml:space="preserve">Новые трубопроводы </w:t>
      </w:r>
      <w:r>
        <w:t xml:space="preserve">системы водоотведения </w:t>
      </w:r>
      <w:r w:rsidRPr="00E95AEC">
        <w:t xml:space="preserve">прокладываются вдоль проезжих частей автомобильных дорог для оперативного доступа в случае возникновения аварийных ситуаций. </w:t>
      </w:r>
    </w:p>
    <w:p w:rsidR="00193F02" w:rsidRPr="00966CDA" w:rsidRDefault="00193F02" w:rsidP="00193F02">
      <w:pPr>
        <w:rPr>
          <w:rFonts w:eastAsiaTheme="minorEastAsia" w:cs="Times New Roman"/>
          <w:b/>
          <w:szCs w:val="24"/>
          <w:lang w:eastAsia="ru-RU"/>
        </w:rPr>
      </w:pPr>
      <w:r>
        <w:t xml:space="preserve">В остальных населенных пунктах </w:t>
      </w:r>
      <w:r>
        <w:rPr>
          <w:rFonts w:cs="Times New Roman"/>
          <w:bCs/>
          <w:szCs w:val="28"/>
        </w:rPr>
        <w:t>Шабуровского сельского поселения</w:t>
      </w:r>
      <w:r>
        <w:t xml:space="preserve"> строительство систем водоотведения на прогнозируемый период не планируется</w:t>
      </w:r>
      <w:r w:rsidRPr="00966CDA">
        <w:t>.</w:t>
      </w:r>
      <w:r>
        <w:t xml:space="preserve"> </w:t>
      </w:r>
    </w:p>
    <w:p w:rsidR="00193F02" w:rsidRPr="00966CDA" w:rsidRDefault="00193F02" w:rsidP="00193F02">
      <w:pPr>
        <w:ind w:left="426" w:hanging="360"/>
        <w:sectPr w:rsidR="00193F02" w:rsidRPr="00966CDA" w:rsidSect="00085D25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  <w:bookmarkStart w:id="88" w:name="_Toc517099887"/>
    </w:p>
    <w:p w:rsidR="00193F02" w:rsidRPr="00966CDA" w:rsidRDefault="00193F02" w:rsidP="00193F02">
      <w:pPr>
        <w:pStyle w:val="2"/>
      </w:pPr>
      <w:bookmarkStart w:id="89" w:name="_Toc6470692"/>
      <w:bookmarkStart w:id="90" w:name="_Toc7187526"/>
      <w:r w:rsidRPr="00966CDA"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88"/>
      <w:bookmarkEnd w:id="89"/>
      <w:bookmarkEnd w:id="90"/>
    </w:p>
    <w:p w:rsidR="00193F02" w:rsidRPr="00966CDA" w:rsidRDefault="00193F02" w:rsidP="00193F02">
      <w:r w:rsidRPr="00966CDA">
        <w:t>Объемы капитальных вложений в строительство, реконструкцию и модернизацию объектов централизованных систем водо</w:t>
      </w:r>
      <w:r>
        <w:t xml:space="preserve">отведения </w:t>
      </w:r>
      <w:r w:rsidRPr="00966CDA">
        <w:t>представлены</w:t>
      </w:r>
      <w:r>
        <w:t xml:space="preserve"> из постановления Администрации</w:t>
      </w:r>
      <w:r w:rsidRPr="0021592D">
        <w:t xml:space="preserve"> Шабуровского сельского поселения</w:t>
      </w:r>
      <w:r>
        <w:t xml:space="preserve"> № 68 от 02.11.2017 года  </w:t>
      </w:r>
      <w:r w:rsidRPr="00DF5109">
        <w:t>«Комплексное развитие коммунальной инфраструктуры Шабуровского сельского поселения Каслинского муниципального района на 2017-2040 годы»</w:t>
      </w:r>
      <w:r>
        <w:t xml:space="preserve">. </w:t>
      </w:r>
      <w:r w:rsidRPr="00966CDA">
        <w:t>Объемы капитальных вложений</w:t>
      </w:r>
      <w:r>
        <w:t xml:space="preserve"> приведены </w:t>
      </w:r>
      <w:r w:rsidRPr="00966CDA">
        <w:t>в таблице ниже.</w:t>
      </w:r>
    </w:p>
    <w:p w:rsidR="00193F02" w:rsidRPr="00966CDA" w:rsidRDefault="00193F02" w:rsidP="00193F02">
      <w:pPr>
        <w:spacing w:before="200" w:after="200"/>
        <w:jc w:val="right"/>
        <w:rPr>
          <w:bCs/>
          <w:szCs w:val="18"/>
        </w:rPr>
      </w:pPr>
      <w:r w:rsidRPr="00966CDA">
        <w:rPr>
          <w:bCs/>
          <w:szCs w:val="18"/>
        </w:rPr>
        <w:t xml:space="preserve">Таблица </w:t>
      </w:r>
      <w:r w:rsidRPr="00966CDA">
        <w:rPr>
          <w:bCs/>
          <w:szCs w:val="18"/>
        </w:rPr>
        <w:fldChar w:fldCharType="begin"/>
      </w:r>
      <w:r w:rsidRPr="00966CDA">
        <w:rPr>
          <w:bCs/>
          <w:szCs w:val="18"/>
        </w:rPr>
        <w:instrText xml:space="preserve"> SEQ Таблица \* ARABIC </w:instrText>
      </w:r>
      <w:r w:rsidRPr="00966CDA">
        <w:rPr>
          <w:bCs/>
          <w:szCs w:val="18"/>
        </w:rPr>
        <w:fldChar w:fldCharType="separate"/>
      </w:r>
      <w:r>
        <w:rPr>
          <w:bCs/>
          <w:noProof/>
          <w:szCs w:val="18"/>
        </w:rPr>
        <w:t>31</w:t>
      </w:r>
      <w:r w:rsidRPr="00966CDA">
        <w:rPr>
          <w:bCs/>
          <w:szCs w:val="18"/>
        </w:rPr>
        <w:fldChar w:fldCharType="end"/>
      </w:r>
    </w:p>
    <w:tbl>
      <w:tblPr>
        <w:tblW w:w="153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7"/>
        <w:gridCol w:w="3519"/>
        <w:gridCol w:w="993"/>
        <w:gridCol w:w="850"/>
        <w:gridCol w:w="992"/>
        <w:gridCol w:w="851"/>
        <w:gridCol w:w="992"/>
        <w:gridCol w:w="992"/>
        <w:gridCol w:w="993"/>
        <w:gridCol w:w="709"/>
        <w:gridCol w:w="708"/>
        <w:gridCol w:w="789"/>
        <w:gridCol w:w="789"/>
        <w:gridCol w:w="789"/>
        <w:gridCol w:w="789"/>
      </w:tblGrid>
      <w:tr w:rsidR="00193F02" w:rsidRPr="00562B26" w:rsidTr="00F54C54">
        <w:trPr>
          <w:trHeight w:val="20"/>
          <w:tblHeader/>
        </w:trPr>
        <w:tc>
          <w:tcPr>
            <w:tcW w:w="60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91" w:name="_Toc517099888"/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  <w:p w:rsidR="00193F02" w:rsidRPr="00562B26" w:rsidRDefault="00193F02" w:rsidP="00F54C54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.п.</w:t>
            </w:r>
          </w:p>
        </w:tc>
        <w:tc>
          <w:tcPr>
            <w:tcW w:w="3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Основные технические характеристики объекта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Год начала реализации мероприятия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Год окончания реализации мероприятия</w:t>
            </w:r>
          </w:p>
        </w:tc>
        <w:tc>
          <w:tcPr>
            <w:tcW w:w="556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Расходы на реализацию мероприятий в прогнозных ценах, млн. руб. (с НДС)</w:t>
            </w:r>
          </w:p>
        </w:tc>
      </w:tr>
      <w:tr w:rsidR="00193F02" w:rsidRPr="00562B26" w:rsidTr="00F54C54">
        <w:trPr>
          <w:trHeight w:val="20"/>
          <w:tblHeader/>
        </w:trPr>
        <w:tc>
          <w:tcPr>
            <w:tcW w:w="60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57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193F02" w:rsidRPr="00562B26" w:rsidTr="00F54C54">
        <w:trPr>
          <w:trHeight w:val="587"/>
          <w:tblHeader/>
        </w:trPr>
        <w:tc>
          <w:tcPr>
            <w:tcW w:w="60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 реализации мероприятия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после реализации мероприятия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</w:tr>
      <w:tr w:rsidR="00193F02" w:rsidRPr="00562B26" w:rsidTr="00F54C54">
        <w:trPr>
          <w:trHeight w:val="20"/>
          <w:tblHeader/>
        </w:trPr>
        <w:tc>
          <w:tcPr>
            <w:tcW w:w="60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2034</w:t>
            </w:r>
          </w:p>
        </w:tc>
      </w:tr>
      <w:tr w:rsidR="00193F02" w:rsidRPr="00562B26" w:rsidTr="00F54C54">
        <w:trPr>
          <w:trHeight w:val="20"/>
        </w:trPr>
        <w:tc>
          <w:tcPr>
            <w:tcW w:w="15362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Группа 1. Реконструкция или модернизация, строительство сетей системы водоснабжения</w:t>
            </w:r>
          </w:p>
        </w:tc>
      </w:tr>
      <w:tr w:rsidR="00193F02" w:rsidRPr="00562B26" w:rsidTr="00F54C54">
        <w:trPr>
          <w:trHeight w:val="105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самотечных сетей из п/э труб на глубине 3,5м в мокрых грунтах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, диаметром </w:t>
            </w: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150-200 мм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2,64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2,64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4,80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474EC2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самотечных сетей из п/э труб на глубине 3,5м в мокрых грунтах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, диаметром </w:t>
            </w: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250-300 мм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2,37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4,60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474EC2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Строительство напорных сетей </w:t>
            </w:r>
          </w:p>
          <w:p w:rsidR="00193F02" w:rsidRPr="00474EC2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из полиэтиленовых труб </w:t>
            </w:r>
          </w:p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 глубине 2,2м в мокрых грунтах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Протяженность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4,90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15362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Группа 2. Реконструкция или модернизация, строительство объектов системы водоснабжения в целях снижения уровня износа существующих объектов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Разработка ПСД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0,70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EC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 блока очистных сооружений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1,78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91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Установка УФ-обеззаражива-ния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производит. 10</w:t>
            </w: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м</w:t>
            </w: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/час - 1 шт.</w:t>
            </w:r>
          </w:p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(основная и резервная)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0,50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Строительство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КНС, кол-вом 1 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Производительность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0D68D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1,2</w:t>
            </w: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3F02" w:rsidRPr="00562B26" w:rsidTr="00F54C54">
        <w:trPr>
          <w:trHeight w:val="20"/>
        </w:trPr>
        <w:tc>
          <w:tcPr>
            <w:tcW w:w="97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2B26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Стоимость затрат на мероприятия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F02" w:rsidRPr="00562B26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F02" w:rsidRPr="00B524C4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4C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F02" w:rsidRPr="00B524C4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4C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F02" w:rsidRPr="00B524C4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4C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F02" w:rsidRPr="00B524C4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4C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F02" w:rsidRPr="00B524C4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4C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3F02" w:rsidRPr="00B524C4" w:rsidRDefault="00193F02" w:rsidP="00F54C54">
            <w:pPr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4C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18,48</w:t>
            </w:r>
          </w:p>
        </w:tc>
      </w:tr>
    </w:tbl>
    <w:p w:rsidR="00193F02" w:rsidRPr="00966CDA" w:rsidRDefault="00193F02" w:rsidP="00193F02">
      <w:pPr>
        <w:ind w:left="426" w:hanging="360"/>
        <w:sectPr w:rsidR="00193F02" w:rsidRPr="00966CDA" w:rsidSect="00F632F8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:rsidR="00193F02" w:rsidRDefault="00193F02" w:rsidP="00193F02">
      <w:pPr>
        <w:pStyle w:val="afa"/>
      </w:pPr>
      <w:bookmarkStart w:id="92" w:name="_Toc7187527"/>
      <w:bookmarkEnd w:id="91"/>
      <w:r w:rsidRPr="00E95AEC">
        <w:lastRenderedPageBreak/>
        <w:t>СПИСОК ЛИТЕРАТУРЫ</w:t>
      </w:r>
      <w:bookmarkEnd w:id="92"/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>1. Федеральный закон от 07.12.2011 №416-ФЗ (ред. от 30.12.2012) «О водоснабжении и водоотведении».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>2. Градостроительный кодекс РФ от 29.12.2004 №190-ФЗ с изменениями и дополнениями.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rFonts w:eastAsia="Times New Roman" w:cs="Times New Roman"/>
          <w:szCs w:val="28"/>
        </w:rPr>
      </w:pPr>
      <w:r w:rsidRPr="00E95AEC">
        <w:rPr>
          <w:rFonts w:eastAsia="Times New Roman" w:cs="Times New Roman"/>
          <w:szCs w:val="28"/>
        </w:rPr>
        <w:t>3. Постановление Правительства Российской Федерации от 05.09.2013 № 782 «О схемах водоснабжения и водоотведения».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rFonts w:eastAsia="Times New Roman" w:cs="Times New Roman"/>
          <w:szCs w:val="28"/>
        </w:rPr>
        <w:t>4. СП 31.13330.2012 Водоснабжение. Наружные сети и сооружения. Актуализированная редакция СНиП 2.04.02-84.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>5. СП 30.13330.2012 Внутренний водопровод и канализация зданий. Актуализированная редакция СНиП 2.04.01-85.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>6. СП 42.13330.2011 Градостроительство. Планировка и застройка городских и сельских поселений. Актуализированная редакция СНиП 2.07.01-89.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>7. 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  <w:rPr>
          <w:lang w:eastAsia="ru-RU" w:bidi="ru-RU"/>
        </w:rPr>
      </w:pPr>
      <w:r w:rsidRPr="00E95AEC">
        <w:rPr>
          <w:lang w:eastAsia="ru-RU" w:bidi="ru-RU"/>
        </w:rPr>
        <w:t>8.</w:t>
      </w:r>
      <w:r w:rsidRPr="00E95AEC">
        <w:t xml:space="preserve"> </w:t>
      </w:r>
      <w:r w:rsidRPr="00E95AEC">
        <w:rPr>
          <w:lang w:eastAsia="ru-RU" w:bidi="ru-RU"/>
        </w:rPr>
        <w:t>Комплексный план мероприятий по повышению энергетической эффективности экономики Российской Федерации», утвержденный распоряжением правительства РФ № 703-р от 19.04.2018г.</w:t>
      </w:r>
    </w:p>
    <w:p w:rsidR="00193F02" w:rsidRPr="00E95AEC" w:rsidRDefault="00193F02" w:rsidP="00193F02">
      <w:pPr>
        <w:spacing w:after="200" w:line="276" w:lineRule="auto"/>
        <w:ind w:firstLine="0"/>
        <w:contextualSpacing w:val="0"/>
        <w:jc w:val="left"/>
      </w:pPr>
      <w:r w:rsidRPr="00E95AEC">
        <w:br w:type="page"/>
      </w: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36"/>
        </w:rPr>
      </w:pPr>
    </w:p>
    <w:p w:rsidR="00193F02" w:rsidRPr="00E95AEC" w:rsidRDefault="00193F02" w:rsidP="00193F02">
      <w:pPr>
        <w:ind w:firstLine="0"/>
        <w:jc w:val="center"/>
        <w:rPr>
          <w:b/>
          <w:sz w:val="40"/>
        </w:rPr>
      </w:pPr>
      <w:r w:rsidRPr="00E95AEC">
        <w:rPr>
          <w:b/>
          <w:sz w:val="40"/>
        </w:rPr>
        <w:t>Приложение 1.</w:t>
      </w:r>
    </w:p>
    <w:p w:rsidR="00193F02" w:rsidRPr="00E95AEC" w:rsidRDefault="00193F02" w:rsidP="00193F02">
      <w:pPr>
        <w:ind w:firstLine="0"/>
        <w:jc w:val="center"/>
        <w:rPr>
          <w:b/>
          <w:sz w:val="32"/>
        </w:rPr>
      </w:pPr>
      <w:r w:rsidRPr="00E95AEC">
        <w:rPr>
          <w:b/>
          <w:sz w:val="32"/>
        </w:rPr>
        <w:t>Карты (схемы) существующего и планируемого размещения объектов централизованных систем водоснабжения.</w:t>
      </w:r>
    </w:p>
    <w:p w:rsidR="007D2E6D" w:rsidRDefault="007D2E6D"/>
    <w:sectPr w:rsidR="007D2E6D" w:rsidSect="00F632F8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5D8" w:rsidRDefault="00EA65D8">
      <w:r>
        <w:separator/>
      </w:r>
    </w:p>
  </w:endnote>
  <w:endnote w:type="continuationSeparator" w:id="0">
    <w:p w:rsidR="00EA65D8" w:rsidRDefault="00EA6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08177"/>
      <w:docPartObj>
        <w:docPartGallery w:val="Page Numbers (Bottom of Page)"/>
        <w:docPartUnique/>
      </w:docPartObj>
    </w:sdtPr>
    <w:sdtEndPr/>
    <w:sdtContent>
      <w:p w:rsidR="00597656" w:rsidRDefault="00193F02" w:rsidP="00174B5A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A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5D8" w:rsidRDefault="00EA65D8">
      <w:r>
        <w:separator/>
      </w:r>
    </w:p>
  </w:footnote>
  <w:footnote w:type="continuationSeparator" w:id="0">
    <w:p w:rsidR="00EA65D8" w:rsidRDefault="00EA6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DDC"/>
    <w:multiLevelType w:val="hybridMultilevel"/>
    <w:tmpl w:val="ECE47A16"/>
    <w:lvl w:ilvl="0" w:tplc="0CEE71A0">
      <w:start w:val="1"/>
      <w:numFmt w:val="bullet"/>
      <w:lvlText w:val="В"/>
      <w:lvlJc w:val="left"/>
    </w:lvl>
    <w:lvl w:ilvl="1" w:tplc="7AD82AF6">
      <w:numFmt w:val="decimal"/>
      <w:lvlText w:val=""/>
      <w:lvlJc w:val="left"/>
    </w:lvl>
    <w:lvl w:ilvl="2" w:tplc="9A74DC8C">
      <w:numFmt w:val="decimal"/>
      <w:lvlText w:val=""/>
      <w:lvlJc w:val="left"/>
    </w:lvl>
    <w:lvl w:ilvl="3" w:tplc="A11C5102">
      <w:numFmt w:val="decimal"/>
      <w:lvlText w:val=""/>
      <w:lvlJc w:val="left"/>
    </w:lvl>
    <w:lvl w:ilvl="4" w:tplc="4E185FA6">
      <w:numFmt w:val="decimal"/>
      <w:lvlText w:val=""/>
      <w:lvlJc w:val="left"/>
    </w:lvl>
    <w:lvl w:ilvl="5" w:tplc="D7289ABC">
      <w:numFmt w:val="decimal"/>
      <w:lvlText w:val=""/>
      <w:lvlJc w:val="left"/>
    </w:lvl>
    <w:lvl w:ilvl="6" w:tplc="9056DE16">
      <w:numFmt w:val="decimal"/>
      <w:lvlText w:val=""/>
      <w:lvlJc w:val="left"/>
    </w:lvl>
    <w:lvl w:ilvl="7" w:tplc="6D2EF7C0">
      <w:numFmt w:val="decimal"/>
      <w:lvlText w:val=""/>
      <w:lvlJc w:val="left"/>
    </w:lvl>
    <w:lvl w:ilvl="8" w:tplc="323A3DD6">
      <w:numFmt w:val="decimal"/>
      <w:lvlText w:val=""/>
      <w:lvlJc w:val="left"/>
    </w:lvl>
  </w:abstractNum>
  <w:abstractNum w:abstractNumId="1" w15:restartNumberingAfterBreak="0">
    <w:nsid w:val="00001A49"/>
    <w:multiLevelType w:val="hybridMultilevel"/>
    <w:tmpl w:val="E6FE441C"/>
    <w:lvl w:ilvl="0" w:tplc="65A6E64C">
      <w:start w:val="1"/>
      <w:numFmt w:val="bullet"/>
      <w:lvlText w:val="В"/>
      <w:lvlJc w:val="left"/>
    </w:lvl>
    <w:lvl w:ilvl="1" w:tplc="B728F6A0">
      <w:numFmt w:val="decimal"/>
      <w:lvlText w:val=""/>
      <w:lvlJc w:val="left"/>
    </w:lvl>
    <w:lvl w:ilvl="2" w:tplc="EF5AD6FE">
      <w:numFmt w:val="decimal"/>
      <w:lvlText w:val=""/>
      <w:lvlJc w:val="left"/>
    </w:lvl>
    <w:lvl w:ilvl="3" w:tplc="7E284F58">
      <w:numFmt w:val="decimal"/>
      <w:lvlText w:val=""/>
      <w:lvlJc w:val="left"/>
    </w:lvl>
    <w:lvl w:ilvl="4" w:tplc="5D8ADBAC">
      <w:numFmt w:val="decimal"/>
      <w:lvlText w:val=""/>
      <w:lvlJc w:val="left"/>
    </w:lvl>
    <w:lvl w:ilvl="5" w:tplc="DDAE14B8">
      <w:numFmt w:val="decimal"/>
      <w:lvlText w:val=""/>
      <w:lvlJc w:val="left"/>
    </w:lvl>
    <w:lvl w:ilvl="6" w:tplc="49F82C46">
      <w:numFmt w:val="decimal"/>
      <w:lvlText w:val=""/>
      <w:lvlJc w:val="left"/>
    </w:lvl>
    <w:lvl w:ilvl="7" w:tplc="EA2C34D6">
      <w:numFmt w:val="decimal"/>
      <w:lvlText w:val=""/>
      <w:lvlJc w:val="left"/>
    </w:lvl>
    <w:lvl w:ilvl="8" w:tplc="40FC65E2">
      <w:numFmt w:val="decimal"/>
      <w:lvlText w:val=""/>
      <w:lvlJc w:val="left"/>
    </w:lvl>
  </w:abstractNum>
  <w:abstractNum w:abstractNumId="2" w15:restartNumberingAfterBreak="0">
    <w:nsid w:val="00001CD0"/>
    <w:multiLevelType w:val="hybridMultilevel"/>
    <w:tmpl w:val="5BDA18B0"/>
    <w:lvl w:ilvl="0" w:tplc="912604B6">
      <w:start w:val="1"/>
      <w:numFmt w:val="bullet"/>
      <w:lvlText w:val="В"/>
      <w:lvlJc w:val="left"/>
    </w:lvl>
    <w:lvl w:ilvl="1" w:tplc="FD7C0830">
      <w:numFmt w:val="decimal"/>
      <w:lvlText w:val=""/>
      <w:lvlJc w:val="left"/>
    </w:lvl>
    <w:lvl w:ilvl="2" w:tplc="57C48F1E">
      <w:numFmt w:val="decimal"/>
      <w:lvlText w:val=""/>
      <w:lvlJc w:val="left"/>
    </w:lvl>
    <w:lvl w:ilvl="3" w:tplc="1B9A3C32">
      <w:numFmt w:val="decimal"/>
      <w:lvlText w:val=""/>
      <w:lvlJc w:val="left"/>
    </w:lvl>
    <w:lvl w:ilvl="4" w:tplc="A81CD6F4">
      <w:numFmt w:val="decimal"/>
      <w:lvlText w:val=""/>
      <w:lvlJc w:val="left"/>
    </w:lvl>
    <w:lvl w:ilvl="5" w:tplc="093805E6">
      <w:numFmt w:val="decimal"/>
      <w:lvlText w:val=""/>
      <w:lvlJc w:val="left"/>
    </w:lvl>
    <w:lvl w:ilvl="6" w:tplc="BBAE8FDA">
      <w:numFmt w:val="decimal"/>
      <w:lvlText w:val=""/>
      <w:lvlJc w:val="left"/>
    </w:lvl>
    <w:lvl w:ilvl="7" w:tplc="0F4E874A">
      <w:numFmt w:val="decimal"/>
      <w:lvlText w:val=""/>
      <w:lvlJc w:val="left"/>
    </w:lvl>
    <w:lvl w:ilvl="8" w:tplc="C284D602">
      <w:numFmt w:val="decimal"/>
      <w:lvlText w:val=""/>
      <w:lvlJc w:val="left"/>
    </w:lvl>
  </w:abstractNum>
  <w:abstractNum w:abstractNumId="3" w15:restartNumberingAfterBreak="0">
    <w:nsid w:val="000022EE"/>
    <w:multiLevelType w:val="hybridMultilevel"/>
    <w:tmpl w:val="9AC4C234"/>
    <w:lvl w:ilvl="0" w:tplc="FF561ADC">
      <w:start w:val="1"/>
      <w:numFmt w:val="bullet"/>
      <w:lvlText w:val="В"/>
      <w:lvlJc w:val="left"/>
    </w:lvl>
    <w:lvl w:ilvl="1" w:tplc="A9B0425C">
      <w:numFmt w:val="decimal"/>
      <w:lvlText w:val=""/>
      <w:lvlJc w:val="left"/>
    </w:lvl>
    <w:lvl w:ilvl="2" w:tplc="1C38E0FE">
      <w:numFmt w:val="decimal"/>
      <w:lvlText w:val=""/>
      <w:lvlJc w:val="left"/>
    </w:lvl>
    <w:lvl w:ilvl="3" w:tplc="FC528858">
      <w:numFmt w:val="decimal"/>
      <w:lvlText w:val=""/>
      <w:lvlJc w:val="left"/>
    </w:lvl>
    <w:lvl w:ilvl="4" w:tplc="25720C78">
      <w:numFmt w:val="decimal"/>
      <w:lvlText w:val=""/>
      <w:lvlJc w:val="left"/>
    </w:lvl>
    <w:lvl w:ilvl="5" w:tplc="A360161A">
      <w:numFmt w:val="decimal"/>
      <w:lvlText w:val=""/>
      <w:lvlJc w:val="left"/>
    </w:lvl>
    <w:lvl w:ilvl="6" w:tplc="24EE03BC">
      <w:numFmt w:val="decimal"/>
      <w:lvlText w:val=""/>
      <w:lvlJc w:val="left"/>
    </w:lvl>
    <w:lvl w:ilvl="7" w:tplc="C5D4E33A">
      <w:numFmt w:val="decimal"/>
      <w:lvlText w:val=""/>
      <w:lvlJc w:val="left"/>
    </w:lvl>
    <w:lvl w:ilvl="8" w:tplc="D08E666E">
      <w:numFmt w:val="decimal"/>
      <w:lvlText w:val=""/>
      <w:lvlJc w:val="left"/>
    </w:lvl>
  </w:abstractNum>
  <w:abstractNum w:abstractNumId="4" w15:restartNumberingAfterBreak="0">
    <w:nsid w:val="000026CA"/>
    <w:multiLevelType w:val="hybridMultilevel"/>
    <w:tmpl w:val="9B48A632"/>
    <w:lvl w:ilvl="0" w:tplc="3B802606">
      <w:start w:val="13"/>
      <w:numFmt w:val="decimal"/>
      <w:lvlText w:val="%1"/>
      <w:lvlJc w:val="left"/>
    </w:lvl>
    <w:lvl w:ilvl="1" w:tplc="2CCCD6B0">
      <w:numFmt w:val="decimal"/>
      <w:lvlText w:val=""/>
      <w:lvlJc w:val="left"/>
    </w:lvl>
    <w:lvl w:ilvl="2" w:tplc="CCB6E854">
      <w:numFmt w:val="decimal"/>
      <w:lvlText w:val=""/>
      <w:lvlJc w:val="left"/>
    </w:lvl>
    <w:lvl w:ilvl="3" w:tplc="7B363256">
      <w:numFmt w:val="decimal"/>
      <w:lvlText w:val=""/>
      <w:lvlJc w:val="left"/>
    </w:lvl>
    <w:lvl w:ilvl="4" w:tplc="90EAD93A">
      <w:numFmt w:val="decimal"/>
      <w:lvlText w:val=""/>
      <w:lvlJc w:val="left"/>
    </w:lvl>
    <w:lvl w:ilvl="5" w:tplc="498E2F7C">
      <w:numFmt w:val="decimal"/>
      <w:lvlText w:val=""/>
      <w:lvlJc w:val="left"/>
    </w:lvl>
    <w:lvl w:ilvl="6" w:tplc="35D22B7E">
      <w:numFmt w:val="decimal"/>
      <w:lvlText w:val=""/>
      <w:lvlJc w:val="left"/>
    </w:lvl>
    <w:lvl w:ilvl="7" w:tplc="F1AA8660">
      <w:numFmt w:val="decimal"/>
      <w:lvlText w:val=""/>
      <w:lvlJc w:val="left"/>
    </w:lvl>
    <w:lvl w:ilvl="8" w:tplc="A482B032">
      <w:numFmt w:val="decimal"/>
      <w:lvlText w:val=""/>
      <w:lvlJc w:val="left"/>
    </w:lvl>
  </w:abstractNum>
  <w:abstractNum w:abstractNumId="5" w15:restartNumberingAfterBreak="0">
    <w:nsid w:val="0000288F"/>
    <w:multiLevelType w:val="hybridMultilevel"/>
    <w:tmpl w:val="CAACB794"/>
    <w:lvl w:ilvl="0" w:tplc="2AA2FFD4">
      <w:start w:val="1"/>
      <w:numFmt w:val="bullet"/>
      <w:lvlText w:val="\endash "/>
      <w:lvlJc w:val="left"/>
    </w:lvl>
    <w:lvl w:ilvl="1" w:tplc="2A30C04E">
      <w:start w:val="1"/>
      <w:numFmt w:val="bullet"/>
      <w:lvlText w:val="В"/>
      <w:lvlJc w:val="left"/>
    </w:lvl>
    <w:lvl w:ilvl="2" w:tplc="E81E7696">
      <w:numFmt w:val="decimal"/>
      <w:lvlText w:val=""/>
      <w:lvlJc w:val="left"/>
    </w:lvl>
    <w:lvl w:ilvl="3" w:tplc="DFE88CBE">
      <w:numFmt w:val="decimal"/>
      <w:lvlText w:val=""/>
      <w:lvlJc w:val="left"/>
    </w:lvl>
    <w:lvl w:ilvl="4" w:tplc="FC8C506C">
      <w:numFmt w:val="decimal"/>
      <w:lvlText w:val=""/>
      <w:lvlJc w:val="left"/>
    </w:lvl>
    <w:lvl w:ilvl="5" w:tplc="D8B8CE2E">
      <w:numFmt w:val="decimal"/>
      <w:lvlText w:val=""/>
      <w:lvlJc w:val="left"/>
    </w:lvl>
    <w:lvl w:ilvl="6" w:tplc="67AA42DC">
      <w:numFmt w:val="decimal"/>
      <w:lvlText w:val=""/>
      <w:lvlJc w:val="left"/>
    </w:lvl>
    <w:lvl w:ilvl="7" w:tplc="7FF44306">
      <w:numFmt w:val="decimal"/>
      <w:lvlText w:val=""/>
      <w:lvlJc w:val="left"/>
    </w:lvl>
    <w:lvl w:ilvl="8" w:tplc="888A8C4C">
      <w:numFmt w:val="decimal"/>
      <w:lvlText w:val=""/>
      <w:lvlJc w:val="left"/>
    </w:lvl>
  </w:abstractNum>
  <w:abstractNum w:abstractNumId="6" w15:restartNumberingAfterBreak="0">
    <w:nsid w:val="0000314F"/>
    <w:multiLevelType w:val="hybridMultilevel"/>
    <w:tmpl w:val="0F6ACC90"/>
    <w:lvl w:ilvl="0" w:tplc="281AED32">
      <w:start w:val="1"/>
      <w:numFmt w:val="bullet"/>
      <w:lvlText w:val="В"/>
      <w:lvlJc w:val="left"/>
    </w:lvl>
    <w:lvl w:ilvl="1" w:tplc="267024F0">
      <w:numFmt w:val="decimal"/>
      <w:lvlText w:val=""/>
      <w:lvlJc w:val="left"/>
    </w:lvl>
    <w:lvl w:ilvl="2" w:tplc="5414F594">
      <w:numFmt w:val="decimal"/>
      <w:lvlText w:val=""/>
      <w:lvlJc w:val="left"/>
    </w:lvl>
    <w:lvl w:ilvl="3" w:tplc="F3E6865C">
      <w:numFmt w:val="decimal"/>
      <w:lvlText w:val=""/>
      <w:lvlJc w:val="left"/>
    </w:lvl>
    <w:lvl w:ilvl="4" w:tplc="08A85E58">
      <w:numFmt w:val="decimal"/>
      <w:lvlText w:val=""/>
      <w:lvlJc w:val="left"/>
    </w:lvl>
    <w:lvl w:ilvl="5" w:tplc="AE3A7CD4">
      <w:numFmt w:val="decimal"/>
      <w:lvlText w:val=""/>
      <w:lvlJc w:val="left"/>
    </w:lvl>
    <w:lvl w:ilvl="6" w:tplc="6010C0FA">
      <w:numFmt w:val="decimal"/>
      <w:lvlText w:val=""/>
      <w:lvlJc w:val="left"/>
    </w:lvl>
    <w:lvl w:ilvl="7" w:tplc="C180D11E">
      <w:numFmt w:val="decimal"/>
      <w:lvlText w:val=""/>
      <w:lvlJc w:val="left"/>
    </w:lvl>
    <w:lvl w:ilvl="8" w:tplc="1124061E">
      <w:numFmt w:val="decimal"/>
      <w:lvlText w:val=""/>
      <w:lvlJc w:val="left"/>
    </w:lvl>
  </w:abstractNum>
  <w:abstractNum w:abstractNumId="7" w15:restartNumberingAfterBreak="0">
    <w:nsid w:val="00003A61"/>
    <w:multiLevelType w:val="hybridMultilevel"/>
    <w:tmpl w:val="D4B6EE9E"/>
    <w:lvl w:ilvl="0" w:tplc="BB681A70">
      <w:start w:val="1"/>
      <w:numFmt w:val="bullet"/>
      <w:lvlText w:val="-"/>
      <w:lvlJc w:val="left"/>
    </w:lvl>
    <w:lvl w:ilvl="1" w:tplc="870EA414">
      <w:numFmt w:val="decimal"/>
      <w:lvlText w:val=""/>
      <w:lvlJc w:val="left"/>
    </w:lvl>
    <w:lvl w:ilvl="2" w:tplc="153C0A06">
      <w:numFmt w:val="decimal"/>
      <w:lvlText w:val=""/>
      <w:lvlJc w:val="left"/>
    </w:lvl>
    <w:lvl w:ilvl="3" w:tplc="C9F4451C">
      <w:numFmt w:val="decimal"/>
      <w:lvlText w:val=""/>
      <w:lvlJc w:val="left"/>
    </w:lvl>
    <w:lvl w:ilvl="4" w:tplc="BC0E100C">
      <w:numFmt w:val="decimal"/>
      <w:lvlText w:val=""/>
      <w:lvlJc w:val="left"/>
    </w:lvl>
    <w:lvl w:ilvl="5" w:tplc="FCBA25EE">
      <w:numFmt w:val="decimal"/>
      <w:lvlText w:val=""/>
      <w:lvlJc w:val="left"/>
    </w:lvl>
    <w:lvl w:ilvl="6" w:tplc="A8160064">
      <w:numFmt w:val="decimal"/>
      <w:lvlText w:val=""/>
      <w:lvlJc w:val="left"/>
    </w:lvl>
    <w:lvl w:ilvl="7" w:tplc="49B86FEA">
      <w:numFmt w:val="decimal"/>
      <w:lvlText w:val=""/>
      <w:lvlJc w:val="left"/>
    </w:lvl>
    <w:lvl w:ilvl="8" w:tplc="F2D68BA2">
      <w:numFmt w:val="decimal"/>
      <w:lvlText w:val=""/>
      <w:lvlJc w:val="left"/>
    </w:lvl>
  </w:abstractNum>
  <w:abstractNum w:abstractNumId="8" w15:restartNumberingAfterBreak="0">
    <w:nsid w:val="00003A9E"/>
    <w:multiLevelType w:val="hybridMultilevel"/>
    <w:tmpl w:val="C25CF27A"/>
    <w:lvl w:ilvl="0" w:tplc="BC06B4D0">
      <w:start w:val="1"/>
      <w:numFmt w:val="bullet"/>
      <w:lvlText w:val="В"/>
      <w:lvlJc w:val="left"/>
    </w:lvl>
    <w:lvl w:ilvl="1" w:tplc="26C22FC8">
      <w:numFmt w:val="decimal"/>
      <w:lvlText w:val=""/>
      <w:lvlJc w:val="left"/>
    </w:lvl>
    <w:lvl w:ilvl="2" w:tplc="7B6081F4">
      <w:numFmt w:val="decimal"/>
      <w:lvlText w:val=""/>
      <w:lvlJc w:val="left"/>
    </w:lvl>
    <w:lvl w:ilvl="3" w:tplc="01321CB8">
      <w:numFmt w:val="decimal"/>
      <w:lvlText w:val=""/>
      <w:lvlJc w:val="left"/>
    </w:lvl>
    <w:lvl w:ilvl="4" w:tplc="380217D2">
      <w:numFmt w:val="decimal"/>
      <w:lvlText w:val=""/>
      <w:lvlJc w:val="left"/>
    </w:lvl>
    <w:lvl w:ilvl="5" w:tplc="53904A82">
      <w:numFmt w:val="decimal"/>
      <w:lvlText w:val=""/>
      <w:lvlJc w:val="left"/>
    </w:lvl>
    <w:lvl w:ilvl="6" w:tplc="B596B6F2">
      <w:numFmt w:val="decimal"/>
      <w:lvlText w:val=""/>
      <w:lvlJc w:val="left"/>
    </w:lvl>
    <w:lvl w:ilvl="7" w:tplc="F7F6368C">
      <w:numFmt w:val="decimal"/>
      <w:lvlText w:val=""/>
      <w:lvlJc w:val="left"/>
    </w:lvl>
    <w:lvl w:ilvl="8" w:tplc="0484814E">
      <w:numFmt w:val="decimal"/>
      <w:lvlText w:val=""/>
      <w:lvlJc w:val="left"/>
    </w:lvl>
  </w:abstractNum>
  <w:abstractNum w:abstractNumId="9" w15:restartNumberingAfterBreak="0">
    <w:nsid w:val="00003BF6"/>
    <w:multiLevelType w:val="hybridMultilevel"/>
    <w:tmpl w:val="946A0BD6"/>
    <w:lvl w:ilvl="0" w:tplc="72AA5246">
      <w:start w:val="1"/>
      <w:numFmt w:val="bullet"/>
      <w:lvlText w:val="В"/>
      <w:lvlJc w:val="left"/>
    </w:lvl>
    <w:lvl w:ilvl="1" w:tplc="AC667974">
      <w:numFmt w:val="decimal"/>
      <w:lvlText w:val=""/>
      <w:lvlJc w:val="left"/>
    </w:lvl>
    <w:lvl w:ilvl="2" w:tplc="BF2A480C">
      <w:numFmt w:val="decimal"/>
      <w:lvlText w:val=""/>
      <w:lvlJc w:val="left"/>
    </w:lvl>
    <w:lvl w:ilvl="3" w:tplc="818C571C">
      <w:numFmt w:val="decimal"/>
      <w:lvlText w:val=""/>
      <w:lvlJc w:val="left"/>
    </w:lvl>
    <w:lvl w:ilvl="4" w:tplc="4A0AF9AC">
      <w:numFmt w:val="decimal"/>
      <w:lvlText w:val=""/>
      <w:lvlJc w:val="left"/>
    </w:lvl>
    <w:lvl w:ilvl="5" w:tplc="F57637F8">
      <w:numFmt w:val="decimal"/>
      <w:lvlText w:val=""/>
      <w:lvlJc w:val="left"/>
    </w:lvl>
    <w:lvl w:ilvl="6" w:tplc="AF063034">
      <w:numFmt w:val="decimal"/>
      <w:lvlText w:val=""/>
      <w:lvlJc w:val="left"/>
    </w:lvl>
    <w:lvl w:ilvl="7" w:tplc="86B2D3E0">
      <w:numFmt w:val="decimal"/>
      <w:lvlText w:val=""/>
      <w:lvlJc w:val="left"/>
    </w:lvl>
    <w:lvl w:ilvl="8" w:tplc="E4787B5A">
      <w:numFmt w:val="decimal"/>
      <w:lvlText w:val=""/>
      <w:lvlJc w:val="left"/>
    </w:lvl>
  </w:abstractNum>
  <w:abstractNum w:abstractNumId="10" w15:restartNumberingAfterBreak="0">
    <w:nsid w:val="00003C61"/>
    <w:multiLevelType w:val="hybridMultilevel"/>
    <w:tmpl w:val="DD78C3E2"/>
    <w:lvl w:ilvl="0" w:tplc="4A8A10A0">
      <w:start w:val="1"/>
      <w:numFmt w:val="bullet"/>
      <w:lvlText w:val="-"/>
      <w:lvlJc w:val="left"/>
    </w:lvl>
    <w:lvl w:ilvl="1" w:tplc="0952F35C">
      <w:numFmt w:val="decimal"/>
      <w:lvlText w:val=""/>
      <w:lvlJc w:val="left"/>
    </w:lvl>
    <w:lvl w:ilvl="2" w:tplc="CD746FC8">
      <w:numFmt w:val="decimal"/>
      <w:lvlText w:val=""/>
      <w:lvlJc w:val="left"/>
    </w:lvl>
    <w:lvl w:ilvl="3" w:tplc="C0C275FE">
      <w:numFmt w:val="decimal"/>
      <w:lvlText w:val=""/>
      <w:lvlJc w:val="left"/>
    </w:lvl>
    <w:lvl w:ilvl="4" w:tplc="089A71CE">
      <w:numFmt w:val="decimal"/>
      <w:lvlText w:val=""/>
      <w:lvlJc w:val="left"/>
    </w:lvl>
    <w:lvl w:ilvl="5" w:tplc="591265E6">
      <w:numFmt w:val="decimal"/>
      <w:lvlText w:val=""/>
      <w:lvlJc w:val="left"/>
    </w:lvl>
    <w:lvl w:ilvl="6" w:tplc="AA14730C">
      <w:numFmt w:val="decimal"/>
      <w:lvlText w:val=""/>
      <w:lvlJc w:val="left"/>
    </w:lvl>
    <w:lvl w:ilvl="7" w:tplc="38740DB6">
      <w:numFmt w:val="decimal"/>
      <w:lvlText w:val=""/>
      <w:lvlJc w:val="left"/>
    </w:lvl>
    <w:lvl w:ilvl="8" w:tplc="772669E4">
      <w:numFmt w:val="decimal"/>
      <w:lvlText w:val=""/>
      <w:lvlJc w:val="left"/>
    </w:lvl>
  </w:abstractNum>
  <w:abstractNum w:abstractNumId="11" w15:restartNumberingAfterBreak="0">
    <w:nsid w:val="00003E12"/>
    <w:multiLevelType w:val="hybridMultilevel"/>
    <w:tmpl w:val="E1D418E4"/>
    <w:lvl w:ilvl="0" w:tplc="663A1940">
      <w:start w:val="1"/>
      <w:numFmt w:val="bullet"/>
      <w:lvlText w:val="В"/>
      <w:lvlJc w:val="left"/>
    </w:lvl>
    <w:lvl w:ilvl="1" w:tplc="2000E5CC">
      <w:numFmt w:val="decimal"/>
      <w:lvlText w:val=""/>
      <w:lvlJc w:val="left"/>
    </w:lvl>
    <w:lvl w:ilvl="2" w:tplc="53CAC322">
      <w:numFmt w:val="decimal"/>
      <w:lvlText w:val=""/>
      <w:lvlJc w:val="left"/>
    </w:lvl>
    <w:lvl w:ilvl="3" w:tplc="80AA5FEC">
      <w:numFmt w:val="decimal"/>
      <w:lvlText w:val=""/>
      <w:lvlJc w:val="left"/>
    </w:lvl>
    <w:lvl w:ilvl="4" w:tplc="6FEC3648">
      <w:numFmt w:val="decimal"/>
      <w:lvlText w:val=""/>
      <w:lvlJc w:val="left"/>
    </w:lvl>
    <w:lvl w:ilvl="5" w:tplc="D21E62B6">
      <w:numFmt w:val="decimal"/>
      <w:lvlText w:val=""/>
      <w:lvlJc w:val="left"/>
    </w:lvl>
    <w:lvl w:ilvl="6" w:tplc="7CDA2124">
      <w:numFmt w:val="decimal"/>
      <w:lvlText w:val=""/>
      <w:lvlJc w:val="left"/>
    </w:lvl>
    <w:lvl w:ilvl="7" w:tplc="DED652FC">
      <w:numFmt w:val="decimal"/>
      <w:lvlText w:val=""/>
      <w:lvlJc w:val="left"/>
    </w:lvl>
    <w:lvl w:ilvl="8" w:tplc="150A93DC">
      <w:numFmt w:val="decimal"/>
      <w:lvlText w:val=""/>
      <w:lvlJc w:val="left"/>
    </w:lvl>
  </w:abstractNum>
  <w:abstractNum w:abstractNumId="12" w15:restartNumberingAfterBreak="0">
    <w:nsid w:val="0000409D"/>
    <w:multiLevelType w:val="hybridMultilevel"/>
    <w:tmpl w:val="5E3CA2AC"/>
    <w:lvl w:ilvl="0" w:tplc="522CC324">
      <w:start w:val="4"/>
      <w:numFmt w:val="decimal"/>
      <w:lvlText w:val="%1"/>
      <w:lvlJc w:val="left"/>
    </w:lvl>
    <w:lvl w:ilvl="1" w:tplc="EECA3C3E">
      <w:numFmt w:val="decimal"/>
      <w:lvlText w:val=""/>
      <w:lvlJc w:val="left"/>
    </w:lvl>
    <w:lvl w:ilvl="2" w:tplc="7744C694">
      <w:numFmt w:val="decimal"/>
      <w:lvlText w:val=""/>
      <w:lvlJc w:val="left"/>
    </w:lvl>
    <w:lvl w:ilvl="3" w:tplc="B5D640C6">
      <w:numFmt w:val="decimal"/>
      <w:lvlText w:val=""/>
      <w:lvlJc w:val="left"/>
    </w:lvl>
    <w:lvl w:ilvl="4" w:tplc="36A2712C">
      <w:numFmt w:val="decimal"/>
      <w:lvlText w:val=""/>
      <w:lvlJc w:val="left"/>
    </w:lvl>
    <w:lvl w:ilvl="5" w:tplc="129AF316">
      <w:numFmt w:val="decimal"/>
      <w:lvlText w:val=""/>
      <w:lvlJc w:val="left"/>
    </w:lvl>
    <w:lvl w:ilvl="6" w:tplc="285CD194">
      <w:numFmt w:val="decimal"/>
      <w:lvlText w:val=""/>
      <w:lvlJc w:val="left"/>
    </w:lvl>
    <w:lvl w:ilvl="7" w:tplc="A9E097F2">
      <w:numFmt w:val="decimal"/>
      <w:lvlText w:val=""/>
      <w:lvlJc w:val="left"/>
    </w:lvl>
    <w:lvl w:ilvl="8" w:tplc="A5FE973C">
      <w:numFmt w:val="decimal"/>
      <w:lvlText w:val=""/>
      <w:lvlJc w:val="left"/>
    </w:lvl>
  </w:abstractNum>
  <w:abstractNum w:abstractNumId="13" w15:restartNumberingAfterBreak="0">
    <w:nsid w:val="00004230"/>
    <w:multiLevelType w:val="hybridMultilevel"/>
    <w:tmpl w:val="52142538"/>
    <w:lvl w:ilvl="0" w:tplc="1E646452">
      <w:start w:val="1"/>
      <w:numFmt w:val="bullet"/>
      <w:lvlText w:val="В"/>
      <w:lvlJc w:val="left"/>
    </w:lvl>
    <w:lvl w:ilvl="1" w:tplc="332A60AA">
      <w:numFmt w:val="decimal"/>
      <w:lvlText w:val=""/>
      <w:lvlJc w:val="left"/>
    </w:lvl>
    <w:lvl w:ilvl="2" w:tplc="C882B294">
      <w:numFmt w:val="decimal"/>
      <w:lvlText w:val=""/>
      <w:lvlJc w:val="left"/>
    </w:lvl>
    <w:lvl w:ilvl="3" w:tplc="4A52AD40">
      <w:numFmt w:val="decimal"/>
      <w:lvlText w:val=""/>
      <w:lvlJc w:val="left"/>
    </w:lvl>
    <w:lvl w:ilvl="4" w:tplc="0960127C">
      <w:numFmt w:val="decimal"/>
      <w:lvlText w:val=""/>
      <w:lvlJc w:val="left"/>
    </w:lvl>
    <w:lvl w:ilvl="5" w:tplc="6D64FD84">
      <w:numFmt w:val="decimal"/>
      <w:lvlText w:val=""/>
      <w:lvlJc w:val="left"/>
    </w:lvl>
    <w:lvl w:ilvl="6" w:tplc="4E70890C">
      <w:numFmt w:val="decimal"/>
      <w:lvlText w:val=""/>
      <w:lvlJc w:val="left"/>
    </w:lvl>
    <w:lvl w:ilvl="7" w:tplc="FE664722">
      <w:numFmt w:val="decimal"/>
      <w:lvlText w:val=""/>
      <w:lvlJc w:val="left"/>
    </w:lvl>
    <w:lvl w:ilvl="8" w:tplc="48A07848">
      <w:numFmt w:val="decimal"/>
      <w:lvlText w:val=""/>
      <w:lvlJc w:val="left"/>
    </w:lvl>
  </w:abstractNum>
  <w:abstractNum w:abstractNumId="14" w15:restartNumberingAfterBreak="0">
    <w:nsid w:val="00004944"/>
    <w:multiLevelType w:val="hybridMultilevel"/>
    <w:tmpl w:val="673CC658"/>
    <w:lvl w:ilvl="0" w:tplc="B4D24CC6">
      <w:start w:val="1"/>
      <w:numFmt w:val="bullet"/>
      <w:lvlText w:val="С"/>
      <w:lvlJc w:val="left"/>
    </w:lvl>
    <w:lvl w:ilvl="1" w:tplc="AA062230">
      <w:numFmt w:val="decimal"/>
      <w:lvlText w:val=""/>
      <w:lvlJc w:val="left"/>
    </w:lvl>
    <w:lvl w:ilvl="2" w:tplc="FB80F9D4">
      <w:numFmt w:val="decimal"/>
      <w:lvlText w:val=""/>
      <w:lvlJc w:val="left"/>
    </w:lvl>
    <w:lvl w:ilvl="3" w:tplc="EEFE1B2A">
      <w:numFmt w:val="decimal"/>
      <w:lvlText w:val=""/>
      <w:lvlJc w:val="left"/>
    </w:lvl>
    <w:lvl w:ilvl="4" w:tplc="68AAC992">
      <w:numFmt w:val="decimal"/>
      <w:lvlText w:val=""/>
      <w:lvlJc w:val="left"/>
    </w:lvl>
    <w:lvl w:ilvl="5" w:tplc="78722E6A">
      <w:numFmt w:val="decimal"/>
      <w:lvlText w:val=""/>
      <w:lvlJc w:val="left"/>
    </w:lvl>
    <w:lvl w:ilvl="6" w:tplc="1EA401CC">
      <w:numFmt w:val="decimal"/>
      <w:lvlText w:val=""/>
      <w:lvlJc w:val="left"/>
    </w:lvl>
    <w:lvl w:ilvl="7" w:tplc="3238EB72">
      <w:numFmt w:val="decimal"/>
      <w:lvlText w:val=""/>
      <w:lvlJc w:val="left"/>
    </w:lvl>
    <w:lvl w:ilvl="8" w:tplc="06D43F2C">
      <w:numFmt w:val="decimal"/>
      <w:lvlText w:val=""/>
      <w:lvlJc w:val="left"/>
    </w:lvl>
  </w:abstractNum>
  <w:abstractNum w:abstractNumId="15" w15:restartNumberingAfterBreak="0">
    <w:nsid w:val="00004B40"/>
    <w:multiLevelType w:val="hybridMultilevel"/>
    <w:tmpl w:val="0888C4B0"/>
    <w:lvl w:ilvl="0" w:tplc="0B2C037C">
      <w:start w:val="1"/>
      <w:numFmt w:val="bullet"/>
      <w:lvlText w:val="В"/>
      <w:lvlJc w:val="left"/>
    </w:lvl>
    <w:lvl w:ilvl="1" w:tplc="13561F1A">
      <w:start w:val="10"/>
      <w:numFmt w:val="decimal"/>
      <w:lvlText w:val="%2."/>
      <w:lvlJc w:val="left"/>
    </w:lvl>
    <w:lvl w:ilvl="2" w:tplc="92AA0964">
      <w:numFmt w:val="decimal"/>
      <w:lvlText w:val=""/>
      <w:lvlJc w:val="left"/>
    </w:lvl>
    <w:lvl w:ilvl="3" w:tplc="92401F72">
      <w:numFmt w:val="decimal"/>
      <w:lvlText w:val=""/>
      <w:lvlJc w:val="left"/>
    </w:lvl>
    <w:lvl w:ilvl="4" w:tplc="DD12C064">
      <w:numFmt w:val="decimal"/>
      <w:lvlText w:val=""/>
      <w:lvlJc w:val="left"/>
    </w:lvl>
    <w:lvl w:ilvl="5" w:tplc="70862BE4">
      <w:numFmt w:val="decimal"/>
      <w:lvlText w:val=""/>
      <w:lvlJc w:val="left"/>
    </w:lvl>
    <w:lvl w:ilvl="6" w:tplc="35243708">
      <w:numFmt w:val="decimal"/>
      <w:lvlText w:val=""/>
      <w:lvlJc w:val="left"/>
    </w:lvl>
    <w:lvl w:ilvl="7" w:tplc="7C2C07B6">
      <w:numFmt w:val="decimal"/>
      <w:lvlText w:val=""/>
      <w:lvlJc w:val="left"/>
    </w:lvl>
    <w:lvl w:ilvl="8" w:tplc="20C23D04">
      <w:numFmt w:val="decimal"/>
      <w:lvlText w:val=""/>
      <w:lvlJc w:val="left"/>
    </w:lvl>
  </w:abstractNum>
  <w:abstractNum w:abstractNumId="16" w15:restartNumberingAfterBreak="0">
    <w:nsid w:val="00004CAD"/>
    <w:multiLevelType w:val="hybridMultilevel"/>
    <w:tmpl w:val="890E64F6"/>
    <w:lvl w:ilvl="0" w:tplc="B8E2364C">
      <w:start w:val="1"/>
      <w:numFmt w:val="bullet"/>
      <w:lvlText w:val="В"/>
      <w:lvlJc w:val="left"/>
    </w:lvl>
    <w:lvl w:ilvl="1" w:tplc="48E2803E">
      <w:numFmt w:val="decimal"/>
      <w:lvlText w:val=""/>
      <w:lvlJc w:val="left"/>
    </w:lvl>
    <w:lvl w:ilvl="2" w:tplc="4B00C18C">
      <w:numFmt w:val="decimal"/>
      <w:lvlText w:val=""/>
      <w:lvlJc w:val="left"/>
    </w:lvl>
    <w:lvl w:ilvl="3" w:tplc="8AC64796">
      <w:numFmt w:val="decimal"/>
      <w:lvlText w:val=""/>
      <w:lvlJc w:val="left"/>
    </w:lvl>
    <w:lvl w:ilvl="4" w:tplc="CDB8A844">
      <w:numFmt w:val="decimal"/>
      <w:lvlText w:val=""/>
      <w:lvlJc w:val="left"/>
    </w:lvl>
    <w:lvl w:ilvl="5" w:tplc="E3A856AE">
      <w:numFmt w:val="decimal"/>
      <w:lvlText w:val=""/>
      <w:lvlJc w:val="left"/>
    </w:lvl>
    <w:lvl w:ilvl="6" w:tplc="BEDC9776">
      <w:numFmt w:val="decimal"/>
      <w:lvlText w:val=""/>
      <w:lvlJc w:val="left"/>
    </w:lvl>
    <w:lvl w:ilvl="7" w:tplc="FD461A5E">
      <w:numFmt w:val="decimal"/>
      <w:lvlText w:val=""/>
      <w:lvlJc w:val="left"/>
    </w:lvl>
    <w:lvl w:ilvl="8" w:tplc="030E6CA2">
      <w:numFmt w:val="decimal"/>
      <w:lvlText w:val=""/>
      <w:lvlJc w:val="left"/>
    </w:lvl>
  </w:abstractNum>
  <w:abstractNum w:abstractNumId="17" w15:restartNumberingAfterBreak="0">
    <w:nsid w:val="00004E45"/>
    <w:multiLevelType w:val="hybridMultilevel"/>
    <w:tmpl w:val="828A72E2"/>
    <w:lvl w:ilvl="0" w:tplc="EB3E3F92">
      <w:start w:val="1"/>
      <w:numFmt w:val="bullet"/>
      <w:lvlText w:val="С"/>
      <w:lvlJc w:val="left"/>
    </w:lvl>
    <w:lvl w:ilvl="1" w:tplc="29284832">
      <w:numFmt w:val="decimal"/>
      <w:lvlText w:val=""/>
      <w:lvlJc w:val="left"/>
    </w:lvl>
    <w:lvl w:ilvl="2" w:tplc="2AF0BEC2">
      <w:numFmt w:val="decimal"/>
      <w:lvlText w:val=""/>
      <w:lvlJc w:val="left"/>
    </w:lvl>
    <w:lvl w:ilvl="3" w:tplc="B27A9510">
      <w:numFmt w:val="decimal"/>
      <w:lvlText w:val=""/>
      <w:lvlJc w:val="left"/>
    </w:lvl>
    <w:lvl w:ilvl="4" w:tplc="FF68BF84">
      <w:numFmt w:val="decimal"/>
      <w:lvlText w:val=""/>
      <w:lvlJc w:val="left"/>
    </w:lvl>
    <w:lvl w:ilvl="5" w:tplc="DC02CCBE">
      <w:numFmt w:val="decimal"/>
      <w:lvlText w:val=""/>
      <w:lvlJc w:val="left"/>
    </w:lvl>
    <w:lvl w:ilvl="6" w:tplc="2DC65450">
      <w:numFmt w:val="decimal"/>
      <w:lvlText w:val=""/>
      <w:lvlJc w:val="left"/>
    </w:lvl>
    <w:lvl w:ilvl="7" w:tplc="FC4C8E2E">
      <w:numFmt w:val="decimal"/>
      <w:lvlText w:val=""/>
      <w:lvlJc w:val="left"/>
    </w:lvl>
    <w:lvl w:ilvl="8" w:tplc="E4FC581A">
      <w:numFmt w:val="decimal"/>
      <w:lvlText w:val=""/>
      <w:lvlJc w:val="left"/>
    </w:lvl>
  </w:abstractNum>
  <w:abstractNum w:abstractNumId="18" w15:restartNumberingAfterBreak="0">
    <w:nsid w:val="00005753"/>
    <w:multiLevelType w:val="hybridMultilevel"/>
    <w:tmpl w:val="51F22006"/>
    <w:lvl w:ilvl="0" w:tplc="D8969CAE">
      <w:start w:val="1"/>
      <w:numFmt w:val="bullet"/>
      <w:lvlText w:val="В"/>
      <w:lvlJc w:val="left"/>
    </w:lvl>
    <w:lvl w:ilvl="1" w:tplc="3FC03EA8">
      <w:numFmt w:val="decimal"/>
      <w:lvlText w:val=""/>
      <w:lvlJc w:val="left"/>
    </w:lvl>
    <w:lvl w:ilvl="2" w:tplc="43380AD2">
      <w:numFmt w:val="decimal"/>
      <w:lvlText w:val=""/>
      <w:lvlJc w:val="left"/>
    </w:lvl>
    <w:lvl w:ilvl="3" w:tplc="6A781CAC">
      <w:numFmt w:val="decimal"/>
      <w:lvlText w:val=""/>
      <w:lvlJc w:val="left"/>
    </w:lvl>
    <w:lvl w:ilvl="4" w:tplc="45A8B802">
      <w:numFmt w:val="decimal"/>
      <w:lvlText w:val=""/>
      <w:lvlJc w:val="left"/>
    </w:lvl>
    <w:lvl w:ilvl="5" w:tplc="A06E4332">
      <w:numFmt w:val="decimal"/>
      <w:lvlText w:val=""/>
      <w:lvlJc w:val="left"/>
    </w:lvl>
    <w:lvl w:ilvl="6" w:tplc="65724EAE">
      <w:numFmt w:val="decimal"/>
      <w:lvlText w:val=""/>
      <w:lvlJc w:val="left"/>
    </w:lvl>
    <w:lvl w:ilvl="7" w:tplc="BA34E69E">
      <w:numFmt w:val="decimal"/>
      <w:lvlText w:val=""/>
      <w:lvlJc w:val="left"/>
    </w:lvl>
    <w:lvl w:ilvl="8" w:tplc="D980A0BC">
      <w:numFmt w:val="decimal"/>
      <w:lvlText w:val=""/>
      <w:lvlJc w:val="left"/>
    </w:lvl>
  </w:abstractNum>
  <w:abstractNum w:abstractNumId="19" w15:restartNumberingAfterBreak="0">
    <w:nsid w:val="00005CFD"/>
    <w:multiLevelType w:val="hybridMultilevel"/>
    <w:tmpl w:val="E6D898A2"/>
    <w:lvl w:ilvl="0" w:tplc="2BA481C8">
      <w:start w:val="1"/>
      <w:numFmt w:val="bullet"/>
      <w:lvlText w:val="С"/>
      <w:lvlJc w:val="left"/>
    </w:lvl>
    <w:lvl w:ilvl="1" w:tplc="69E86BDC">
      <w:numFmt w:val="decimal"/>
      <w:lvlText w:val=""/>
      <w:lvlJc w:val="left"/>
    </w:lvl>
    <w:lvl w:ilvl="2" w:tplc="6700D676">
      <w:numFmt w:val="decimal"/>
      <w:lvlText w:val=""/>
      <w:lvlJc w:val="left"/>
    </w:lvl>
    <w:lvl w:ilvl="3" w:tplc="F93895A8">
      <w:numFmt w:val="decimal"/>
      <w:lvlText w:val=""/>
      <w:lvlJc w:val="left"/>
    </w:lvl>
    <w:lvl w:ilvl="4" w:tplc="EC203C52">
      <w:numFmt w:val="decimal"/>
      <w:lvlText w:val=""/>
      <w:lvlJc w:val="left"/>
    </w:lvl>
    <w:lvl w:ilvl="5" w:tplc="889ADF9C">
      <w:numFmt w:val="decimal"/>
      <w:lvlText w:val=""/>
      <w:lvlJc w:val="left"/>
    </w:lvl>
    <w:lvl w:ilvl="6" w:tplc="0382E386">
      <w:numFmt w:val="decimal"/>
      <w:lvlText w:val=""/>
      <w:lvlJc w:val="left"/>
    </w:lvl>
    <w:lvl w:ilvl="7" w:tplc="3EE2B5BC">
      <w:numFmt w:val="decimal"/>
      <w:lvlText w:val=""/>
      <w:lvlJc w:val="left"/>
    </w:lvl>
    <w:lvl w:ilvl="8" w:tplc="7772EB5C">
      <w:numFmt w:val="decimal"/>
      <w:lvlText w:val=""/>
      <w:lvlJc w:val="left"/>
    </w:lvl>
  </w:abstractNum>
  <w:abstractNum w:abstractNumId="20" w15:restartNumberingAfterBreak="0">
    <w:nsid w:val="00005F32"/>
    <w:multiLevelType w:val="hybridMultilevel"/>
    <w:tmpl w:val="17A0C874"/>
    <w:lvl w:ilvl="0" w:tplc="C554C69C">
      <w:start w:val="1"/>
      <w:numFmt w:val="bullet"/>
      <w:lvlText w:val="В"/>
      <w:lvlJc w:val="left"/>
    </w:lvl>
    <w:lvl w:ilvl="1" w:tplc="F1C25304">
      <w:numFmt w:val="decimal"/>
      <w:lvlText w:val=""/>
      <w:lvlJc w:val="left"/>
    </w:lvl>
    <w:lvl w:ilvl="2" w:tplc="15BC132C">
      <w:numFmt w:val="decimal"/>
      <w:lvlText w:val=""/>
      <w:lvlJc w:val="left"/>
    </w:lvl>
    <w:lvl w:ilvl="3" w:tplc="F3464B6A">
      <w:numFmt w:val="decimal"/>
      <w:lvlText w:val=""/>
      <w:lvlJc w:val="left"/>
    </w:lvl>
    <w:lvl w:ilvl="4" w:tplc="8738DA2A">
      <w:numFmt w:val="decimal"/>
      <w:lvlText w:val=""/>
      <w:lvlJc w:val="left"/>
    </w:lvl>
    <w:lvl w:ilvl="5" w:tplc="36A6EF52">
      <w:numFmt w:val="decimal"/>
      <w:lvlText w:val=""/>
      <w:lvlJc w:val="left"/>
    </w:lvl>
    <w:lvl w:ilvl="6" w:tplc="ADE84CF4">
      <w:numFmt w:val="decimal"/>
      <w:lvlText w:val=""/>
      <w:lvlJc w:val="left"/>
    </w:lvl>
    <w:lvl w:ilvl="7" w:tplc="8202189C">
      <w:numFmt w:val="decimal"/>
      <w:lvlText w:val=""/>
      <w:lvlJc w:val="left"/>
    </w:lvl>
    <w:lvl w:ilvl="8" w:tplc="612E7AC6">
      <w:numFmt w:val="decimal"/>
      <w:lvlText w:val=""/>
      <w:lvlJc w:val="left"/>
    </w:lvl>
  </w:abstractNum>
  <w:abstractNum w:abstractNumId="21" w15:restartNumberingAfterBreak="0">
    <w:nsid w:val="00005F49"/>
    <w:multiLevelType w:val="hybridMultilevel"/>
    <w:tmpl w:val="6BC0FCF4"/>
    <w:lvl w:ilvl="0" w:tplc="A56CB8C8">
      <w:start w:val="1"/>
      <w:numFmt w:val="bullet"/>
      <w:lvlText w:val="В"/>
      <w:lvlJc w:val="left"/>
    </w:lvl>
    <w:lvl w:ilvl="1" w:tplc="6BAAE164">
      <w:numFmt w:val="decimal"/>
      <w:lvlText w:val=""/>
      <w:lvlJc w:val="left"/>
    </w:lvl>
    <w:lvl w:ilvl="2" w:tplc="5CCEA65C">
      <w:numFmt w:val="decimal"/>
      <w:lvlText w:val=""/>
      <w:lvlJc w:val="left"/>
    </w:lvl>
    <w:lvl w:ilvl="3" w:tplc="AA761A64">
      <w:numFmt w:val="decimal"/>
      <w:lvlText w:val=""/>
      <w:lvlJc w:val="left"/>
    </w:lvl>
    <w:lvl w:ilvl="4" w:tplc="DA34BCF2">
      <w:numFmt w:val="decimal"/>
      <w:lvlText w:val=""/>
      <w:lvlJc w:val="left"/>
    </w:lvl>
    <w:lvl w:ilvl="5" w:tplc="2E40B4AE">
      <w:numFmt w:val="decimal"/>
      <w:lvlText w:val=""/>
      <w:lvlJc w:val="left"/>
    </w:lvl>
    <w:lvl w:ilvl="6" w:tplc="E8A81BC8">
      <w:numFmt w:val="decimal"/>
      <w:lvlText w:val=""/>
      <w:lvlJc w:val="left"/>
    </w:lvl>
    <w:lvl w:ilvl="7" w:tplc="310845F6">
      <w:numFmt w:val="decimal"/>
      <w:lvlText w:val=""/>
      <w:lvlJc w:val="left"/>
    </w:lvl>
    <w:lvl w:ilvl="8" w:tplc="4E68602C">
      <w:numFmt w:val="decimal"/>
      <w:lvlText w:val=""/>
      <w:lvlJc w:val="left"/>
    </w:lvl>
  </w:abstractNum>
  <w:abstractNum w:abstractNumId="22" w15:restartNumberingAfterBreak="0">
    <w:nsid w:val="00006032"/>
    <w:multiLevelType w:val="hybridMultilevel"/>
    <w:tmpl w:val="33302B22"/>
    <w:lvl w:ilvl="0" w:tplc="015A50A8">
      <w:start w:val="1"/>
      <w:numFmt w:val="bullet"/>
      <w:lvlText w:val="В"/>
      <w:lvlJc w:val="left"/>
    </w:lvl>
    <w:lvl w:ilvl="1" w:tplc="CCC8C808">
      <w:numFmt w:val="decimal"/>
      <w:lvlText w:val=""/>
      <w:lvlJc w:val="left"/>
    </w:lvl>
    <w:lvl w:ilvl="2" w:tplc="5776CD1E">
      <w:numFmt w:val="decimal"/>
      <w:lvlText w:val=""/>
      <w:lvlJc w:val="left"/>
    </w:lvl>
    <w:lvl w:ilvl="3" w:tplc="78EA29D2">
      <w:numFmt w:val="decimal"/>
      <w:lvlText w:val=""/>
      <w:lvlJc w:val="left"/>
    </w:lvl>
    <w:lvl w:ilvl="4" w:tplc="A5A67B28">
      <w:numFmt w:val="decimal"/>
      <w:lvlText w:val=""/>
      <w:lvlJc w:val="left"/>
    </w:lvl>
    <w:lvl w:ilvl="5" w:tplc="2F0AE146">
      <w:numFmt w:val="decimal"/>
      <w:lvlText w:val=""/>
      <w:lvlJc w:val="left"/>
    </w:lvl>
    <w:lvl w:ilvl="6" w:tplc="C7242490">
      <w:numFmt w:val="decimal"/>
      <w:lvlText w:val=""/>
      <w:lvlJc w:val="left"/>
    </w:lvl>
    <w:lvl w:ilvl="7" w:tplc="275EBC38">
      <w:numFmt w:val="decimal"/>
      <w:lvlText w:val=""/>
      <w:lvlJc w:val="left"/>
    </w:lvl>
    <w:lvl w:ilvl="8" w:tplc="4D66C1D0">
      <w:numFmt w:val="decimal"/>
      <w:lvlText w:val=""/>
      <w:lvlJc w:val="left"/>
    </w:lvl>
  </w:abstractNum>
  <w:abstractNum w:abstractNumId="23" w15:restartNumberingAfterBreak="0">
    <w:nsid w:val="00006B36"/>
    <w:multiLevelType w:val="hybridMultilevel"/>
    <w:tmpl w:val="1F229B56"/>
    <w:lvl w:ilvl="0" w:tplc="DF8477CC">
      <w:start w:val="1"/>
      <w:numFmt w:val="bullet"/>
      <w:lvlText w:val="В"/>
      <w:lvlJc w:val="left"/>
    </w:lvl>
    <w:lvl w:ilvl="1" w:tplc="61E290EC">
      <w:numFmt w:val="decimal"/>
      <w:lvlText w:val=""/>
      <w:lvlJc w:val="left"/>
    </w:lvl>
    <w:lvl w:ilvl="2" w:tplc="229AE5DE">
      <w:numFmt w:val="decimal"/>
      <w:lvlText w:val=""/>
      <w:lvlJc w:val="left"/>
    </w:lvl>
    <w:lvl w:ilvl="3" w:tplc="1DBCF7E8">
      <w:numFmt w:val="decimal"/>
      <w:lvlText w:val=""/>
      <w:lvlJc w:val="left"/>
    </w:lvl>
    <w:lvl w:ilvl="4" w:tplc="403EE0E4">
      <w:numFmt w:val="decimal"/>
      <w:lvlText w:val=""/>
      <w:lvlJc w:val="left"/>
    </w:lvl>
    <w:lvl w:ilvl="5" w:tplc="079A07DC">
      <w:numFmt w:val="decimal"/>
      <w:lvlText w:val=""/>
      <w:lvlJc w:val="left"/>
    </w:lvl>
    <w:lvl w:ilvl="6" w:tplc="F1EC6A6E">
      <w:numFmt w:val="decimal"/>
      <w:lvlText w:val=""/>
      <w:lvlJc w:val="left"/>
    </w:lvl>
    <w:lvl w:ilvl="7" w:tplc="6692666C">
      <w:numFmt w:val="decimal"/>
      <w:lvlText w:val=""/>
      <w:lvlJc w:val="left"/>
    </w:lvl>
    <w:lvl w:ilvl="8" w:tplc="D9B6B27C">
      <w:numFmt w:val="decimal"/>
      <w:lvlText w:val=""/>
      <w:lvlJc w:val="left"/>
    </w:lvl>
  </w:abstractNum>
  <w:abstractNum w:abstractNumId="24" w15:restartNumberingAfterBreak="0">
    <w:nsid w:val="0000759A"/>
    <w:multiLevelType w:val="hybridMultilevel"/>
    <w:tmpl w:val="ACA6CDC2"/>
    <w:lvl w:ilvl="0" w:tplc="1D3E163C">
      <w:start w:val="1"/>
      <w:numFmt w:val="bullet"/>
      <w:lvlText w:val="-"/>
      <w:lvlJc w:val="left"/>
    </w:lvl>
    <w:lvl w:ilvl="1" w:tplc="733085D0">
      <w:numFmt w:val="decimal"/>
      <w:lvlText w:val=""/>
      <w:lvlJc w:val="left"/>
    </w:lvl>
    <w:lvl w:ilvl="2" w:tplc="F64C6A9A">
      <w:numFmt w:val="decimal"/>
      <w:lvlText w:val=""/>
      <w:lvlJc w:val="left"/>
    </w:lvl>
    <w:lvl w:ilvl="3" w:tplc="2904CA62">
      <w:numFmt w:val="decimal"/>
      <w:lvlText w:val=""/>
      <w:lvlJc w:val="left"/>
    </w:lvl>
    <w:lvl w:ilvl="4" w:tplc="BCE2A6D8">
      <w:numFmt w:val="decimal"/>
      <w:lvlText w:val=""/>
      <w:lvlJc w:val="left"/>
    </w:lvl>
    <w:lvl w:ilvl="5" w:tplc="47D413A0">
      <w:numFmt w:val="decimal"/>
      <w:lvlText w:val=""/>
      <w:lvlJc w:val="left"/>
    </w:lvl>
    <w:lvl w:ilvl="6" w:tplc="3D1E2D78">
      <w:numFmt w:val="decimal"/>
      <w:lvlText w:val=""/>
      <w:lvlJc w:val="left"/>
    </w:lvl>
    <w:lvl w:ilvl="7" w:tplc="C4102610">
      <w:numFmt w:val="decimal"/>
      <w:lvlText w:val=""/>
      <w:lvlJc w:val="left"/>
    </w:lvl>
    <w:lvl w:ilvl="8" w:tplc="8BC44828">
      <w:numFmt w:val="decimal"/>
      <w:lvlText w:val=""/>
      <w:lvlJc w:val="left"/>
    </w:lvl>
  </w:abstractNum>
  <w:abstractNum w:abstractNumId="25" w15:restartNumberingAfterBreak="0">
    <w:nsid w:val="00007DD1"/>
    <w:multiLevelType w:val="hybridMultilevel"/>
    <w:tmpl w:val="5EB6D278"/>
    <w:lvl w:ilvl="0" w:tplc="F6E8AC50">
      <w:start w:val="1"/>
      <w:numFmt w:val="bullet"/>
      <w:lvlText w:val="в"/>
      <w:lvlJc w:val="left"/>
    </w:lvl>
    <w:lvl w:ilvl="1" w:tplc="E3249E46">
      <w:start w:val="1"/>
      <w:numFmt w:val="bullet"/>
      <w:lvlText w:val="\endash "/>
      <w:lvlJc w:val="left"/>
    </w:lvl>
    <w:lvl w:ilvl="2" w:tplc="4C828A2A">
      <w:numFmt w:val="decimal"/>
      <w:lvlText w:val=""/>
      <w:lvlJc w:val="left"/>
    </w:lvl>
    <w:lvl w:ilvl="3" w:tplc="F9A4D5E8">
      <w:numFmt w:val="decimal"/>
      <w:lvlText w:val=""/>
      <w:lvlJc w:val="left"/>
    </w:lvl>
    <w:lvl w:ilvl="4" w:tplc="AD5C2942">
      <w:numFmt w:val="decimal"/>
      <w:lvlText w:val=""/>
      <w:lvlJc w:val="left"/>
    </w:lvl>
    <w:lvl w:ilvl="5" w:tplc="1FECF876">
      <w:numFmt w:val="decimal"/>
      <w:lvlText w:val=""/>
      <w:lvlJc w:val="left"/>
    </w:lvl>
    <w:lvl w:ilvl="6" w:tplc="6824C474">
      <w:numFmt w:val="decimal"/>
      <w:lvlText w:val=""/>
      <w:lvlJc w:val="left"/>
    </w:lvl>
    <w:lvl w:ilvl="7" w:tplc="46AA69E6">
      <w:numFmt w:val="decimal"/>
      <w:lvlText w:val=""/>
      <w:lvlJc w:val="left"/>
    </w:lvl>
    <w:lvl w:ilvl="8" w:tplc="06E021A4">
      <w:numFmt w:val="decimal"/>
      <w:lvlText w:val=""/>
      <w:lvlJc w:val="left"/>
    </w:lvl>
  </w:abstractNum>
  <w:abstractNum w:abstractNumId="26" w15:restartNumberingAfterBreak="0">
    <w:nsid w:val="010311B7"/>
    <w:multiLevelType w:val="hybridMultilevel"/>
    <w:tmpl w:val="E798382E"/>
    <w:lvl w:ilvl="0" w:tplc="6D9C8D02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28D0E38"/>
    <w:multiLevelType w:val="hybridMultilevel"/>
    <w:tmpl w:val="B5C62416"/>
    <w:lvl w:ilvl="0" w:tplc="BC1297B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071F6FA8"/>
    <w:multiLevelType w:val="multilevel"/>
    <w:tmpl w:val="0F3243B2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126E3E68"/>
    <w:multiLevelType w:val="hybridMultilevel"/>
    <w:tmpl w:val="4A50302E"/>
    <w:lvl w:ilvl="0" w:tplc="7EC258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13B71340"/>
    <w:multiLevelType w:val="multilevel"/>
    <w:tmpl w:val="9D4C0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EE0394E"/>
    <w:multiLevelType w:val="hybridMultilevel"/>
    <w:tmpl w:val="41969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02A1BDA"/>
    <w:multiLevelType w:val="multilevel"/>
    <w:tmpl w:val="4FFA7F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22710EE3"/>
    <w:multiLevelType w:val="hybridMultilevel"/>
    <w:tmpl w:val="19D68BDE"/>
    <w:lvl w:ilvl="0" w:tplc="494A198A">
      <w:start w:val="1"/>
      <w:numFmt w:val="bullet"/>
      <w:pStyle w:val="a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25B2494A"/>
    <w:multiLevelType w:val="hybridMultilevel"/>
    <w:tmpl w:val="40B4B29E"/>
    <w:lvl w:ilvl="0" w:tplc="7EC258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2C35277D"/>
    <w:multiLevelType w:val="multilevel"/>
    <w:tmpl w:val="B92E9444"/>
    <w:styleLink w:val="a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2D3B6E5C"/>
    <w:multiLevelType w:val="hybridMultilevel"/>
    <w:tmpl w:val="E03AD5A2"/>
    <w:lvl w:ilvl="0" w:tplc="6C86C9F6">
      <w:start w:val="1"/>
      <w:numFmt w:val="decimal"/>
      <w:pStyle w:val="80"/>
      <w:lvlText w:val="2.%1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F8E5A1F"/>
    <w:multiLevelType w:val="hybridMultilevel"/>
    <w:tmpl w:val="1E921DFA"/>
    <w:lvl w:ilvl="0" w:tplc="6C86C9F6">
      <w:start w:val="1"/>
      <w:numFmt w:val="decimal"/>
      <w:pStyle w:val="60"/>
      <w:lvlText w:val="3.%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B81C16"/>
    <w:multiLevelType w:val="hybridMultilevel"/>
    <w:tmpl w:val="922C44BE"/>
    <w:lvl w:ilvl="0" w:tplc="B8A88B5E">
      <w:start w:val="65535"/>
      <w:numFmt w:val="bullet"/>
      <w:pStyle w:val="S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641109A"/>
    <w:multiLevelType w:val="hybridMultilevel"/>
    <w:tmpl w:val="52C4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5765EF"/>
    <w:multiLevelType w:val="hybridMultilevel"/>
    <w:tmpl w:val="637A9F6E"/>
    <w:lvl w:ilvl="0" w:tplc="689E07C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CE6D512" w:tentative="1">
      <w:start w:val="1"/>
      <w:numFmt w:val="lowerLetter"/>
      <w:lvlText w:val="%2."/>
      <w:lvlJc w:val="left"/>
      <w:pPr>
        <w:ind w:left="1440" w:hanging="360"/>
      </w:pPr>
    </w:lvl>
    <w:lvl w:ilvl="2" w:tplc="BFF2443C" w:tentative="1">
      <w:start w:val="1"/>
      <w:numFmt w:val="lowerRoman"/>
      <w:lvlText w:val="%3."/>
      <w:lvlJc w:val="right"/>
      <w:pPr>
        <w:ind w:left="2160" w:hanging="180"/>
      </w:pPr>
    </w:lvl>
    <w:lvl w:ilvl="3" w:tplc="2E62CFA4" w:tentative="1">
      <w:start w:val="1"/>
      <w:numFmt w:val="decimal"/>
      <w:lvlText w:val="%4."/>
      <w:lvlJc w:val="left"/>
      <w:pPr>
        <w:ind w:left="2880" w:hanging="360"/>
      </w:pPr>
    </w:lvl>
    <w:lvl w:ilvl="4" w:tplc="7A78B2F8" w:tentative="1">
      <w:start w:val="1"/>
      <w:numFmt w:val="lowerLetter"/>
      <w:lvlText w:val="%5."/>
      <w:lvlJc w:val="left"/>
      <w:pPr>
        <w:ind w:left="3600" w:hanging="360"/>
      </w:pPr>
    </w:lvl>
    <w:lvl w:ilvl="5" w:tplc="643E01DA" w:tentative="1">
      <w:start w:val="1"/>
      <w:numFmt w:val="lowerRoman"/>
      <w:lvlText w:val="%6."/>
      <w:lvlJc w:val="right"/>
      <w:pPr>
        <w:ind w:left="4320" w:hanging="180"/>
      </w:pPr>
    </w:lvl>
    <w:lvl w:ilvl="6" w:tplc="5CDCDE2C" w:tentative="1">
      <w:start w:val="1"/>
      <w:numFmt w:val="decimal"/>
      <w:lvlText w:val="%7."/>
      <w:lvlJc w:val="left"/>
      <w:pPr>
        <w:ind w:left="5040" w:hanging="360"/>
      </w:pPr>
    </w:lvl>
    <w:lvl w:ilvl="7" w:tplc="DC80999C" w:tentative="1">
      <w:start w:val="1"/>
      <w:numFmt w:val="lowerLetter"/>
      <w:lvlText w:val="%8."/>
      <w:lvlJc w:val="left"/>
      <w:pPr>
        <w:ind w:left="5760" w:hanging="360"/>
      </w:pPr>
    </w:lvl>
    <w:lvl w:ilvl="8" w:tplc="9D5C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02A19"/>
    <w:multiLevelType w:val="multilevel"/>
    <w:tmpl w:val="8F2E6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0082BA6"/>
    <w:multiLevelType w:val="multilevel"/>
    <w:tmpl w:val="5210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DA1B96"/>
    <w:multiLevelType w:val="multilevel"/>
    <w:tmpl w:val="F40E551A"/>
    <w:lvl w:ilvl="0">
      <w:start w:val="1"/>
      <w:numFmt w:val="decimal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731C48AA"/>
    <w:multiLevelType w:val="hybridMultilevel"/>
    <w:tmpl w:val="AC560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17D74"/>
    <w:multiLevelType w:val="hybridMultilevel"/>
    <w:tmpl w:val="D7F8C5FC"/>
    <w:lvl w:ilvl="0" w:tplc="AF8C06BC">
      <w:start w:val="1"/>
      <w:numFmt w:val="decimal"/>
      <w:pStyle w:val="70"/>
      <w:lvlText w:val="4.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 w15:restartNumberingAfterBreak="0">
    <w:nsid w:val="7A1603FC"/>
    <w:multiLevelType w:val="multilevel"/>
    <w:tmpl w:val="279A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5"/>
  </w:num>
  <w:num w:numId="3">
    <w:abstractNumId w:val="32"/>
  </w:num>
  <w:num w:numId="4">
    <w:abstractNumId w:val="30"/>
  </w:num>
  <w:num w:numId="5">
    <w:abstractNumId w:val="43"/>
  </w:num>
  <w:num w:numId="6">
    <w:abstractNumId w:val="26"/>
  </w:num>
  <w:num w:numId="7">
    <w:abstractNumId w:val="37"/>
  </w:num>
  <w:num w:numId="8">
    <w:abstractNumId w:val="45"/>
  </w:num>
  <w:num w:numId="9">
    <w:abstractNumId w:val="40"/>
  </w:num>
  <w:num w:numId="10">
    <w:abstractNumId w:val="36"/>
  </w:num>
  <w:num w:numId="11">
    <w:abstractNumId w:val="28"/>
  </w:num>
  <w:num w:numId="12">
    <w:abstractNumId w:val="41"/>
  </w:num>
  <w:num w:numId="13">
    <w:abstractNumId w:val="39"/>
  </w:num>
  <w:num w:numId="14">
    <w:abstractNumId w:val="18"/>
  </w:num>
  <w:num w:numId="15">
    <w:abstractNumId w:val="29"/>
  </w:num>
  <w:num w:numId="16">
    <w:abstractNumId w:val="34"/>
  </w:num>
  <w:num w:numId="17">
    <w:abstractNumId w:val="27"/>
  </w:num>
  <w:num w:numId="18">
    <w:abstractNumId w:val="38"/>
  </w:num>
  <w:num w:numId="19">
    <w:abstractNumId w:val="10"/>
  </w:num>
  <w:num w:numId="20">
    <w:abstractNumId w:val="5"/>
  </w:num>
  <w:num w:numId="21">
    <w:abstractNumId w:val="7"/>
  </w:num>
  <w:num w:numId="22">
    <w:abstractNumId w:val="25"/>
  </w:num>
  <w:num w:numId="23">
    <w:abstractNumId w:val="44"/>
  </w:num>
  <w:num w:numId="24">
    <w:abstractNumId w:val="31"/>
  </w:num>
  <w:num w:numId="25">
    <w:abstractNumId w:val="17"/>
  </w:num>
  <w:num w:numId="26">
    <w:abstractNumId w:val="24"/>
  </w:num>
  <w:num w:numId="27">
    <w:abstractNumId w:val="3"/>
  </w:num>
  <w:num w:numId="28">
    <w:abstractNumId w:val="15"/>
  </w:num>
  <w:num w:numId="29">
    <w:abstractNumId w:val="23"/>
  </w:num>
  <w:num w:numId="30">
    <w:abstractNumId w:val="19"/>
  </w:num>
  <w:num w:numId="31">
    <w:abstractNumId w:val="11"/>
  </w:num>
  <w:num w:numId="32">
    <w:abstractNumId w:val="1"/>
  </w:num>
  <w:num w:numId="33">
    <w:abstractNumId w:val="20"/>
  </w:num>
  <w:num w:numId="34">
    <w:abstractNumId w:val="9"/>
  </w:num>
  <w:num w:numId="35">
    <w:abstractNumId w:val="8"/>
  </w:num>
  <w:num w:numId="36">
    <w:abstractNumId w:val="21"/>
  </w:num>
  <w:num w:numId="37">
    <w:abstractNumId w:val="0"/>
  </w:num>
  <w:num w:numId="38">
    <w:abstractNumId w:val="16"/>
  </w:num>
  <w:num w:numId="39">
    <w:abstractNumId w:val="6"/>
  </w:num>
  <w:num w:numId="40">
    <w:abstractNumId w:val="14"/>
  </w:num>
  <w:num w:numId="41">
    <w:abstractNumId w:val="2"/>
  </w:num>
  <w:num w:numId="42">
    <w:abstractNumId w:val="13"/>
  </w:num>
  <w:num w:numId="43">
    <w:abstractNumId w:val="22"/>
  </w:num>
  <w:num w:numId="44">
    <w:abstractNumId w:val="12"/>
  </w:num>
  <w:num w:numId="45">
    <w:abstractNumId w:val="4"/>
  </w:num>
  <w:num w:numId="46">
    <w:abstractNumId w:val="46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BE"/>
    <w:rsid w:val="00051A77"/>
    <w:rsid w:val="00193F02"/>
    <w:rsid w:val="00581A49"/>
    <w:rsid w:val="007D2E6D"/>
    <w:rsid w:val="00B639BE"/>
    <w:rsid w:val="00BB112B"/>
    <w:rsid w:val="00EA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BED45"/>
  <w15:chartTrackingRefBased/>
  <w15:docId w15:val="{32D23C36-0D95-436C-86E0-297E6E09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93F02"/>
    <w:pPr>
      <w:spacing w:after="0" w:line="240" w:lineRule="auto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193F02"/>
    <w:pPr>
      <w:keepNext/>
      <w:keepLines/>
      <w:pageBreakBefore/>
      <w:numPr>
        <w:numId w:val="11"/>
      </w:numPr>
      <w:spacing w:before="100" w:after="10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193F02"/>
    <w:pPr>
      <w:keepNext/>
      <w:numPr>
        <w:ilvl w:val="1"/>
        <w:numId w:val="11"/>
      </w:numPr>
      <w:spacing w:before="240"/>
      <w:outlineLvl w:val="1"/>
    </w:pPr>
    <w:rPr>
      <w:b/>
      <w:lang w:eastAsia="ru-RU" w:bidi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193F02"/>
    <w:pPr>
      <w:keepNext/>
      <w:keepLines/>
      <w:numPr>
        <w:ilvl w:val="2"/>
        <w:numId w:val="1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1"/>
    <w:next w:val="a1"/>
    <w:link w:val="41"/>
    <w:unhideWhenUsed/>
    <w:qFormat/>
    <w:rsid w:val="00193F02"/>
    <w:pPr>
      <w:keepNext/>
      <w:keepLines/>
      <w:numPr>
        <w:ilvl w:val="3"/>
        <w:numId w:val="1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93F02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1"/>
    <w:next w:val="a1"/>
    <w:link w:val="61"/>
    <w:uiPriority w:val="9"/>
    <w:semiHidden/>
    <w:unhideWhenUsed/>
    <w:qFormat/>
    <w:rsid w:val="00193F02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193F02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"/>
    <w:uiPriority w:val="9"/>
    <w:semiHidden/>
    <w:unhideWhenUsed/>
    <w:qFormat/>
    <w:rsid w:val="00193F02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93F02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193F0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2"/>
    <w:link w:val="2"/>
    <w:uiPriority w:val="9"/>
    <w:rsid w:val="00193F02"/>
    <w:rPr>
      <w:rFonts w:ascii="Times New Roman" w:hAnsi="Times New Roman"/>
      <w:b/>
      <w:sz w:val="24"/>
      <w:lang w:eastAsia="ru-RU" w:bidi="ru-RU"/>
    </w:rPr>
  </w:style>
  <w:style w:type="character" w:customStyle="1" w:styleId="30">
    <w:name w:val="Заголовок 3 Знак"/>
    <w:basedOn w:val="a2"/>
    <w:link w:val="3"/>
    <w:uiPriority w:val="9"/>
    <w:rsid w:val="00193F02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41">
    <w:name w:val="Заголовок 4 Знак"/>
    <w:basedOn w:val="a2"/>
    <w:link w:val="4"/>
    <w:rsid w:val="00193F0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50">
    <w:name w:val="Заголовок 5 Знак"/>
    <w:basedOn w:val="a2"/>
    <w:link w:val="5"/>
    <w:uiPriority w:val="9"/>
    <w:semiHidden/>
    <w:rsid w:val="00193F02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61">
    <w:name w:val="Заголовок 6 Знак"/>
    <w:basedOn w:val="a2"/>
    <w:link w:val="6"/>
    <w:uiPriority w:val="9"/>
    <w:semiHidden/>
    <w:rsid w:val="00193F02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71">
    <w:name w:val="Заголовок 7 Знак"/>
    <w:basedOn w:val="a2"/>
    <w:link w:val="7"/>
    <w:uiPriority w:val="9"/>
    <w:semiHidden/>
    <w:rsid w:val="00193F02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1">
    <w:name w:val="Заголовок 8 Знак"/>
    <w:basedOn w:val="a2"/>
    <w:link w:val="8"/>
    <w:uiPriority w:val="9"/>
    <w:semiHidden/>
    <w:rsid w:val="00193F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193F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5">
    <w:name w:val="Table Grid"/>
    <w:basedOn w:val="a3"/>
    <w:rsid w:val="00193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semiHidden/>
    <w:unhideWhenUsed/>
    <w:rsid w:val="00193F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193F02"/>
    <w:rPr>
      <w:rFonts w:ascii="Tahoma" w:hAnsi="Tahoma" w:cs="Tahoma"/>
      <w:sz w:val="16"/>
      <w:szCs w:val="16"/>
    </w:rPr>
  </w:style>
  <w:style w:type="paragraph" w:styleId="a">
    <w:name w:val="List Paragraph"/>
    <w:aliases w:val="Список МАРКЕР"/>
    <w:basedOn w:val="a1"/>
    <w:link w:val="a8"/>
    <w:uiPriority w:val="34"/>
    <w:qFormat/>
    <w:rsid w:val="00193F02"/>
    <w:pPr>
      <w:widowControl w:val="0"/>
      <w:numPr>
        <w:numId w:val="1"/>
      </w:numPr>
      <w:tabs>
        <w:tab w:val="left" w:pos="426"/>
      </w:tabs>
      <w:autoSpaceDE w:val="0"/>
      <w:autoSpaceDN w:val="0"/>
      <w:adjustRightInd w:val="0"/>
      <w:ind w:left="0" w:firstLine="0"/>
    </w:pPr>
    <w:rPr>
      <w:rFonts w:eastAsiaTheme="minorEastAsia" w:cs="Times New Roman"/>
      <w:szCs w:val="24"/>
      <w:lang w:eastAsia="ru-RU"/>
    </w:rPr>
  </w:style>
  <w:style w:type="paragraph" w:styleId="a9">
    <w:name w:val="TOC Heading"/>
    <w:basedOn w:val="10"/>
    <w:next w:val="a1"/>
    <w:uiPriority w:val="39"/>
    <w:unhideWhenUsed/>
    <w:qFormat/>
    <w:rsid w:val="00193F02"/>
    <w:pPr>
      <w:jc w:val="left"/>
      <w:outlineLvl w:val="9"/>
    </w:pPr>
  </w:style>
  <w:style w:type="paragraph" w:styleId="12">
    <w:name w:val="toc 1"/>
    <w:basedOn w:val="a1"/>
    <w:next w:val="a1"/>
    <w:autoRedefine/>
    <w:uiPriority w:val="39"/>
    <w:unhideWhenUsed/>
    <w:qFormat/>
    <w:rsid w:val="00193F02"/>
    <w:pPr>
      <w:tabs>
        <w:tab w:val="left" w:pos="1134"/>
        <w:tab w:val="right" w:leader="dot" w:pos="9627"/>
      </w:tabs>
      <w:spacing w:after="100"/>
    </w:pPr>
    <w:rPr>
      <w:noProof/>
    </w:rPr>
  </w:style>
  <w:style w:type="paragraph" w:styleId="21">
    <w:name w:val="toc 2"/>
    <w:basedOn w:val="a1"/>
    <w:next w:val="a1"/>
    <w:autoRedefine/>
    <w:uiPriority w:val="39"/>
    <w:unhideWhenUsed/>
    <w:qFormat/>
    <w:rsid w:val="00193F02"/>
    <w:pPr>
      <w:tabs>
        <w:tab w:val="left" w:pos="1560"/>
        <w:tab w:val="right" w:leader="dot" w:pos="9639"/>
      </w:tabs>
      <w:spacing w:after="100"/>
      <w:ind w:left="240"/>
    </w:pPr>
  </w:style>
  <w:style w:type="paragraph" w:styleId="31">
    <w:name w:val="toc 3"/>
    <w:basedOn w:val="a1"/>
    <w:next w:val="a1"/>
    <w:autoRedefine/>
    <w:uiPriority w:val="39"/>
    <w:unhideWhenUsed/>
    <w:qFormat/>
    <w:rsid w:val="00193F02"/>
    <w:pPr>
      <w:spacing w:after="100"/>
      <w:ind w:left="480"/>
    </w:pPr>
  </w:style>
  <w:style w:type="character" w:styleId="aa">
    <w:name w:val="Hyperlink"/>
    <w:basedOn w:val="a2"/>
    <w:uiPriority w:val="99"/>
    <w:unhideWhenUsed/>
    <w:rsid w:val="00193F02"/>
    <w:rPr>
      <w:color w:val="0563C1" w:themeColor="hyperlink"/>
      <w:u w:val="single"/>
    </w:rPr>
  </w:style>
  <w:style w:type="paragraph" w:styleId="42">
    <w:name w:val="toc 4"/>
    <w:basedOn w:val="a1"/>
    <w:next w:val="a1"/>
    <w:autoRedefine/>
    <w:uiPriority w:val="39"/>
    <w:unhideWhenUsed/>
    <w:rsid w:val="00193F02"/>
    <w:pPr>
      <w:spacing w:after="100"/>
      <w:ind w:left="720"/>
    </w:pPr>
  </w:style>
  <w:style w:type="paragraph" w:styleId="51">
    <w:name w:val="toc 5"/>
    <w:basedOn w:val="a1"/>
    <w:next w:val="a1"/>
    <w:autoRedefine/>
    <w:uiPriority w:val="39"/>
    <w:unhideWhenUsed/>
    <w:rsid w:val="00193F02"/>
    <w:pPr>
      <w:spacing w:after="100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193F02"/>
    <w:pPr>
      <w:spacing w:after="100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193F02"/>
    <w:pPr>
      <w:spacing w:after="100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193F02"/>
    <w:pPr>
      <w:spacing w:after="100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193F02"/>
    <w:pPr>
      <w:spacing w:after="100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8">
    <w:name w:val="Абзац списка Знак"/>
    <w:aliases w:val="Список МАРКЕР Знак"/>
    <w:link w:val="a"/>
    <w:uiPriority w:val="34"/>
    <w:locked/>
    <w:rsid w:val="00193F0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header"/>
    <w:basedOn w:val="a1"/>
    <w:link w:val="ac"/>
    <w:uiPriority w:val="99"/>
    <w:semiHidden/>
    <w:unhideWhenUsed/>
    <w:rsid w:val="00193F0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2"/>
    <w:link w:val="ab"/>
    <w:uiPriority w:val="99"/>
    <w:semiHidden/>
    <w:rsid w:val="00193F02"/>
    <w:rPr>
      <w:rFonts w:ascii="Times New Roman" w:hAnsi="Times New Roman"/>
      <w:sz w:val="24"/>
    </w:rPr>
  </w:style>
  <w:style w:type="paragraph" w:styleId="ad">
    <w:name w:val="footer"/>
    <w:basedOn w:val="a1"/>
    <w:link w:val="ae"/>
    <w:uiPriority w:val="99"/>
    <w:unhideWhenUsed/>
    <w:rsid w:val="00193F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2"/>
    <w:link w:val="ad"/>
    <w:uiPriority w:val="99"/>
    <w:rsid w:val="00193F02"/>
    <w:rPr>
      <w:rFonts w:ascii="Times New Roman" w:hAnsi="Times New Roman"/>
      <w:sz w:val="24"/>
    </w:rPr>
  </w:style>
  <w:style w:type="paragraph" w:styleId="af">
    <w:name w:val="caption"/>
    <w:basedOn w:val="a1"/>
    <w:next w:val="a1"/>
    <w:unhideWhenUsed/>
    <w:qFormat/>
    <w:rsid w:val="00193F02"/>
    <w:pPr>
      <w:spacing w:before="200" w:after="200"/>
      <w:jc w:val="right"/>
    </w:pPr>
    <w:rPr>
      <w:bCs/>
      <w:szCs w:val="18"/>
    </w:rPr>
  </w:style>
  <w:style w:type="paragraph" w:customStyle="1" w:styleId="AAA">
    <w:name w:val="! AAA !"/>
    <w:link w:val="AAA0"/>
    <w:rsid w:val="00193F02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AA0">
    <w:name w:val="! AAA ! Знак"/>
    <w:link w:val="AAA"/>
    <w:locked/>
    <w:rsid w:val="00193F02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0">
    <w:name w:val="Абзац"/>
    <w:basedOn w:val="a1"/>
    <w:link w:val="af1"/>
    <w:uiPriority w:val="99"/>
    <w:qFormat/>
    <w:rsid w:val="00193F02"/>
    <w:pPr>
      <w:spacing w:before="120" w:after="60"/>
      <w:ind w:firstLine="567"/>
      <w:contextualSpacing w:val="0"/>
    </w:pPr>
    <w:rPr>
      <w:rFonts w:eastAsia="Times New Roman" w:cs="Times New Roman"/>
      <w:szCs w:val="24"/>
      <w:lang w:eastAsia="ru-RU"/>
    </w:rPr>
  </w:style>
  <w:style w:type="character" w:customStyle="1" w:styleId="af1">
    <w:name w:val="Абзац Знак"/>
    <w:link w:val="af0"/>
    <w:uiPriority w:val="99"/>
    <w:rsid w:val="00193F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rsid w:val="00193F02"/>
    <w:pPr>
      <w:widowControl w:val="0"/>
      <w:suppressAutoHyphens/>
      <w:spacing w:after="200" w:line="276" w:lineRule="auto"/>
      <w:ind w:left="720"/>
    </w:pPr>
    <w:rPr>
      <w:rFonts w:ascii="Calibri" w:eastAsia="Lucida Sans Unicode" w:hAnsi="Calibri" w:cs="Tahoma"/>
      <w:kern w:val="1"/>
      <w:lang w:eastAsia="ar-SA"/>
    </w:rPr>
  </w:style>
  <w:style w:type="character" w:customStyle="1" w:styleId="af2">
    <w:name w:val="Основной текст_"/>
    <w:basedOn w:val="a2"/>
    <w:link w:val="14"/>
    <w:uiPriority w:val="99"/>
    <w:rsid w:val="00193F0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">
    <w:name w:val="Основной текст14"/>
    <w:basedOn w:val="a1"/>
    <w:link w:val="af2"/>
    <w:uiPriority w:val="99"/>
    <w:rsid w:val="00193F02"/>
    <w:pPr>
      <w:widowControl w:val="0"/>
      <w:shd w:val="clear" w:color="auto" w:fill="FFFFFF"/>
      <w:spacing w:line="480" w:lineRule="exact"/>
      <w:ind w:hanging="700"/>
      <w:contextualSpacing w:val="0"/>
    </w:pPr>
    <w:rPr>
      <w:sz w:val="27"/>
      <w:szCs w:val="27"/>
    </w:rPr>
  </w:style>
  <w:style w:type="paragraph" w:styleId="af3">
    <w:name w:val="No Spacing"/>
    <w:link w:val="af4"/>
    <w:uiPriority w:val="1"/>
    <w:qFormat/>
    <w:rsid w:val="00193F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Без интервала Знак"/>
    <w:basedOn w:val="a2"/>
    <w:link w:val="af3"/>
    <w:uiPriority w:val="1"/>
    <w:rsid w:val="00193F02"/>
    <w:rPr>
      <w:rFonts w:ascii="Calibri" w:eastAsia="Times New Roman" w:hAnsi="Calibri" w:cs="Times New Roman"/>
      <w:lang w:eastAsia="ru-RU"/>
    </w:rPr>
  </w:style>
  <w:style w:type="paragraph" w:styleId="af5">
    <w:name w:val="Body Text"/>
    <w:basedOn w:val="a1"/>
    <w:link w:val="af6"/>
    <w:rsid w:val="00193F02"/>
    <w:pPr>
      <w:ind w:firstLine="567"/>
      <w:contextualSpacing w:val="0"/>
    </w:pPr>
    <w:rPr>
      <w:rFonts w:eastAsia="Times New Roman" w:cs="Times New Roman"/>
      <w:snapToGrid w:val="0"/>
      <w:sz w:val="20"/>
      <w:szCs w:val="20"/>
      <w:lang w:eastAsia="ru-RU"/>
    </w:rPr>
  </w:style>
  <w:style w:type="character" w:customStyle="1" w:styleId="af6">
    <w:name w:val="Основной текст Знак"/>
    <w:basedOn w:val="a2"/>
    <w:link w:val="af5"/>
    <w:rsid w:val="00193F02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numbering" w:customStyle="1" w:styleId="a0">
    <w:name w:val="Список нумерация"/>
    <w:basedOn w:val="a4"/>
    <w:rsid w:val="00193F02"/>
    <w:pPr>
      <w:numPr>
        <w:numId w:val="2"/>
      </w:numPr>
    </w:pPr>
  </w:style>
  <w:style w:type="paragraph" w:styleId="af7">
    <w:name w:val="Normal (Web)"/>
    <w:aliases w:val="Обычный (Web),Обычный (Web)1"/>
    <w:basedOn w:val="a1"/>
    <w:uiPriority w:val="99"/>
    <w:unhideWhenUsed/>
    <w:rsid w:val="00193F02"/>
    <w:pPr>
      <w:widowControl w:val="0"/>
      <w:spacing w:before="100" w:beforeAutospacing="1" w:after="100" w:afterAutospacing="1"/>
      <w:ind w:firstLine="0"/>
      <w:contextualSpacing w:val="0"/>
    </w:pPr>
    <w:rPr>
      <w:rFonts w:eastAsia="Times New Roman" w:cs="Times New Roman"/>
      <w:szCs w:val="24"/>
      <w:lang w:eastAsia="ru-RU"/>
    </w:rPr>
  </w:style>
  <w:style w:type="paragraph" w:customStyle="1" w:styleId="af8">
    <w:name w:val="точки"/>
    <w:basedOn w:val="a"/>
    <w:link w:val="af9"/>
    <w:qFormat/>
    <w:rsid w:val="00193F02"/>
  </w:style>
  <w:style w:type="paragraph" w:customStyle="1" w:styleId="1">
    <w:name w:val="Стиль1"/>
    <w:basedOn w:val="12"/>
    <w:qFormat/>
    <w:rsid w:val="00193F02"/>
    <w:pPr>
      <w:pageBreakBefore/>
      <w:numPr>
        <w:numId w:val="6"/>
      </w:numPr>
      <w:spacing w:after="120" w:line="20" w:lineRule="atLeast"/>
      <w:contextualSpacing w:val="0"/>
      <w:outlineLvl w:val="1"/>
    </w:pPr>
    <w:rPr>
      <w:b/>
      <w:color w:val="7030A0"/>
      <w:sz w:val="28"/>
    </w:rPr>
  </w:style>
  <w:style w:type="character" w:customStyle="1" w:styleId="af9">
    <w:name w:val="точки Знак"/>
    <w:basedOn w:val="a8"/>
    <w:link w:val="af8"/>
    <w:rsid w:val="00193F0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2">
    <w:name w:val="Стиль2"/>
    <w:basedOn w:val="3"/>
    <w:qFormat/>
    <w:rsid w:val="00193F02"/>
    <w:pPr>
      <w:numPr>
        <w:ilvl w:val="0"/>
        <w:numId w:val="0"/>
      </w:numPr>
      <w:spacing w:before="120" w:after="120" w:line="20" w:lineRule="atLeast"/>
      <w:ind w:left="2160" w:hanging="180"/>
      <w:contextualSpacing w:val="0"/>
    </w:pPr>
    <w:rPr>
      <w:rFonts w:ascii="Times New Roman" w:hAnsi="Times New Roman" w:cs="Times New Roman"/>
      <w:color w:val="auto"/>
    </w:rPr>
  </w:style>
  <w:style w:type="paragraph" w:customStyle="1" w:styleId="32">
    <w:name w:val="Стиль3"/>
    <w:basedOn w:val="3"/>
    <w:qFormat/>
    <w:rsid w:val="00193F02"/>
    <w:pPr>
      <w:ind w:firstLine="0"/>
    </w:pPr>
    <w:rPr>
      <w:rFonts w:ascii="Times New Roman" w:hAnsi="Times New Roman"/>
      <w:b w:val="0"/>
      <w:bCs w:val="0"/>
      <w:color w:val="FF0000"/>
    </w:rPr>
  </w:style>
  <w:style w:type="paragraph" w:customStyle="1" w:styleId="40">
    <w:name w:val="Стиль4"/>
    <w:basedOn w:val="32"/>
    <w:next w:val="32"/>
    <w:qFormat/>
    <w:rsid w:val="00193F02"/>
    <w:pPr>
      <w:numPr>
        <w:ilvl w:val="3"/>
        <w:numId w:val="4"/>
      </w:numPr>
    </w:pPr>
  </w:style>
  <w:style w:type="paragraph" w:customStyle="1" w:styleId="52">
    <w:name w:val="Стиль5"/>
    <w:basedOn w:val="22"/>
    <w:qFormat/>
    <w:rsid w:val="00193F02"/>
    <w:pPr>
      <w:ind w:left="360" w:hanging="720"/>
    </w:pPr>
    <w:rPr>
      <w:color w:val="1F3864" w:themeColor="accent5" w:themeShade="80"/>
    </w:rPr>
  </w:style>
  <w:style w:type="paragraph" w:customStyle="1" w:styleId="60">
    <w:name w:val="Стиль6"/>
    <w:basedOn w:val="a"/>
    <w:qFormat/>
    <w:rsid w:val="00193F02"/>
    <w:pPr>
      <w:numPr>
        <w:numId w:val="7"/>
      </w:numPr>
      <w:spacing w:before="120" w:after="120" w:line="20" w:lineRule="atLeast"/>
      <w:ind w:hanging="720"/>
      <w:contextualSpacing w:val="0"/>
      <w:outlineLvl w:val="2"/>
    </w:pPr>
    <w:rPr>
      <w:b/>
    </w:rPr>
  </w:style>
  <w:style w:type="paragraph" w:customStyle="1" w:styleId="70">
    <w:name w:val="Стиль7"/>
    <w:basedOn w:val="21"/>
    <w:qFormat/>
    <w:rsid w:val="00193F02"/>
    <w:pPr>
      <w:numPr>
        <w:numId w:val="8"/>
      </w:numPr>
      <w:spacing w:after="120" w:line="20" w:lineRule="atLeast"/>
      <w:ind w:left="567" w:hanging="567"/>
      <w:contextualSpacing w:val="0"/>
      <w:outlineLvl w:val="2"/>
    </w:pPr>
    <w:rPr>
      <w:b/>
    </w:rPr>
  </w:style>
  <w:style w:type="paragraph" w:customStyle="1" w:styleId="80">
    <w:name w:val="Стиль8"/>
    <w:basedOn w:val="52"/>
    <w:qFormat/>
    <w:rsid w:val="00193F02"/>
    <w:pPr>
      <w:numPr>
        <w:numId w:val="10"/>
      </w:numPr>
      <w:ind w:left="709" w:hanging="709"/>
    </w:pPr>
  </w:style>
  <w:style w:type="paragraph" w:customStyle="1" w:styleId="afa">
    <w:name w:val="Заголовок без №"/>
    <w:basedOn w:val="10"/>
    <w:next w:val="a1"/>
    <w:qFormat/>
    <w:rsid w:val="00193F02"/>
    <w:pPr>
      <w:numPr>
        <w:numId w:val="0"/>
      </w:numPr>
    </w:pPr>
  </w:style>
  <w:style w:type="paragraph" w:customStyle="1" w:styleId="15">
    <w:name w:val="Выделение1"/>
    <w:basedOn w:val="a1"/>
    <w:next w:val="a1"/>
    <w:qFormat/>
    <w:rsid w:val="00193F02"/>
    <w:pPr>
      <w:spacing w:before="240" w:after="120"/>
      <w:ind w:firstLine="0"/>
      <w:contextualSpacing w:val="0"/>
      <w:jc w:val="left"/>
    </w:pPr>
    <w:rPr>
      <w:b/>
      <w:sz w:val="32"/>
    </w:rPr>
  </w:style>
  <w:style w:type="paragraph" w:customStyle="1" w:styleId="afb">
    <w:name w:val="Название таблиц"/>
    <w:basedOn w:val="a1"/>
    <w:next w:val="a1"/>
    <w:qFormat/>
    <w:rsid w:val="00193F02"/>
    <w:pPr>
      <w:keepNext/>
      <w:spacing w:before="120"/>
      <w:jc w:val="right"/>
    </w:pPr>
  </w:style>
  <w:style w:type="paragraph" w:customStyle="1" w:styleId="afc">
    <w:name w:val="Название рисунка"/>
    <w:basedOn w:val="a1"/>
    <w:next w:val="a1"/>
    <w:qFormat/>
    <w:rsid w:val="00193F02"/>
    <w:pPr>
      <w:spacing w:after="240"/>
      <w:ind w:firstLine="0"/>
      <w:jc w:val="center"/>
    </w:pPr>
  </w:style>
  <w:style w:type="table" w:customStyle="1" w:styleId="16">
    <w:name w:val="Сетка таблицы1"/>
    <w:basedOn w:val="a3"/>
    <w:next w:val="a5"/>
    <w:rsid w:val="00193F02"/>
    <w:pPr>
      <w:spacing w:before="480"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название рисунков"/>
    <w:basedOn w:val="af"/>
    <w:qFormat/>
    <w:rsid w:val="00193F02"/>
    <w:pPr>
      <w:ind w:firstLine="0"/>
      <w:jc w:val="center"/>
    </w:pPr>
  </w:style>
  <w:style w:type="paragraph" w:customStyle="1" w:styleId="afe">
    <w:name w:val="название таблиц"/>
    <w:basedOn w:val="afd"/>
    <w:qFormat/>
    <w:rsid w:val="00193F02"/>
  </w:style>
  <w:style w:type="paragraph" w:customStyle="1" w:styleId="0">
    <w:name w:val="центр0"/>
    <w:basedOn w:val="a1"/>
    <w:qFormat/>
    <w:rsid w:val="00193F02"/>
    <w:pPr>
      <w:ind w:firstLine="0"/>
      <w:jc w:val="center"/>
    </w:pPr>
  </w:style>
  <w:style w:type="numbering" w:customStyle="1" w:styleId="17">
    <w:name w:val="Нет списка1"/>
    <w:next w:val="a4"/>
    <w:uiPriority w:val="99"/>
    <w:semiHidden/>
    <w:unhideWhenUsed/>
    <w:rsid w:val="00193F02"/>
  </w:style>
  <w:style w:type="table" w:customStyle="1" w:styleId="110">
    <w:name w:val="Сетка таблицы11"/>
    <w:basedOn w:val="a3"/>
    <w:next w:val="a5"/>
    <w:uiPriority w:val="59"/>
    <w:rsid w:val="00193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2"/>
    <w:rsid w:val="00193F02"/>
  </w:style>
  <w:style w:type="character" w:styleId="aff">
    <w:name w:val="Strong"/>
    <w:basedOn w:val="a2"/>
    <w:uiPriority w:val="22"/>
    <w:qFormat/>
    <w:rsid w:val="00193F02"/>
    <w:rPr>
      <w:b/>
      <w:bCs/>
    </w:rPr>
  </w:style>
  <w:style w:type="character" w:styleId="aff0">
    <w:name w:val="Emphasis"/>
    <w:basedOn w:val="a2"/>
    <w:uiPriority w:val="20"/>
    <w:qFormat/>
    <w:rsid w:val="00193F02"/>
    <w:rPr>
      <w:i/>
      <w:iCs/>
    </w:rPr>
  </w:style>
  <w:style w:type="paragraph" w:customStyle="1" w:styleId="ConsNormal">
    <w:name w:val="ConsNormal"/>
    <w:rsid w:val="00193F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193F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193F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FollowedHyperlink"/>
    <w:basedOn w:val="a2"/>
    <w:uiPriority w:val="99"/>
    <w:semiHidden/>
    <w:unhideWhenUsed/>
    <w:rsid w:val="00193F02"/>
    <w:rPr>
      <w:color w:val="954F72" w:themeColor="followedHyperlink"/>
      <w:u w:val="single"/>
    </w:rPr>
  </w:style>
  <w:style w:type="paragraph" w:customStyle="1" w:styleId="ConsPlusNormal">
    <w:name w:val="ConsPlusNormal"/>
    <w:rsid w:val="00193F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23">
    <w:name w:val="Body Text Indent 2"/>
    <w:basedOn w:val="a1"/>
    <w:link w:val="24"/>
    <w:rsid w:val="00193F02"/>
    <w:pPr>
      <w:widowControl w:val="0"/>
      <w:shd w:val="clear" w:color="auto" w:fill="FFFFFF"/>
      <w:tabs>
        <w:tab w:val="left" w:pos="917"/>
        <w:tab w:val="left" w:pos="7513"/>
      </w:tabs>
      <w:autoSpaceDE w:val="0"/>
      <w:autoSpaceDN w:val="0"/>
      <w:adjustRightInd w:val="0"/>
      <w:ind w:left="43" w:firstLine="283"/>
      <w:contextualSpacing w:val="0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93F0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193F02"/>
    <w:pPr>
      <w:spacing w:after="120" w:line="48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193F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ody Text Indent"/>
    <w:basedOn w:val="a1"/>
    <w:link w:val="aff3"/>
    <w:uiPriority w:val="99"/>
    <w:semiHidden/>
    <w:unhideWhenUsed/>
    <w:rsid w:val="00193F02"/>
    <w:pPr>
      <w:spacing w:after="120"/>
      <w:ind w:left="283"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aff3">
    <w:name w:val="Основной текст с отступом Знак"/>
    <w:basedOn w:val="a2"/>
    <w:link w:val="aff2"/>
    <w:uiPriority w:val="99"/>
    <w:semiHidden/>
    <w:rsid w:val="00193F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93F02"/>
    <w:pPr>
      <w:widowControl w:val="0"/>
      <w:spacing w:line="360" w:lineRule="auto"/>
      <w:ind w:firstLine="680"/>
      <w:contextualSpacing w:val="0"/>
    </w:pPr>
    <w:rPr>
      <w:rFonts w:eastAsia="Times New Roman" w:cs="Times New Roman"/>
      <w:szCs w:val="20"/>
      <w:lang w:eastAsia="ru-RU"/>
    </w:rPr>
  </w:style>
  <w:style w:type="paragraph" w:customStyle="1" w:styleId="Default">
    <w:name w:val="Default"/>
    <w:rsid w:val="00193F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Title"/>
    <w:basedOn w:val="a1"/>
    <w:link w:val="aff5"/>
    <w:uiPriority w:val="99"/>
    <w:qFormat/>
    <w:rsid w:val="00193F02"/>
    <w:pPr>
      <w:ind w:firstLine="0"/>
      <w:contextualSpacing w:val="0"/>
      <w:jc w:val="center"/>
    </w:pPr>
    <w:rPr>
      <w:rFonts w:eastAsia="Times New Roman" w:cs="Times New Roman"/>
      <w:szCs w:val="20"/>
      <w:lang w:eastAsia="ru-RU"/>
    </w:rPr>
  </w:style>
  <w:style w:type="character" w:customStyle="1" w:styleId="aff5">
    <w:name w:val="Заголовок Знак"/>
    <w:basedOn w:val="a2"/>
    <w:link w:val="aff4"/>
    <w:uiPriority w:val="99"/>
    <w:rsid w:val="00193F0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Title">
    <w:name w:val="ConsTitle"/>
    <w:rsid w:val="00193F0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f6">
    <w:name w:val="Placeholder Text"/>
    <w:basedOn w:val="a2"/>
    <w:uiPriority w:val="99"/>
    <w:semiHidden/>
    <w:rsid w:val="00193F02"/>
    <w:rPr>
      <w:color w:val="808080"/>
    </w:rPr>
  </w:style>
  <w:style w:type="character" w:customStyle="1" w:styleId="textbold">
    <w:name w:val="text_bold"/>
    <w:basedOn w:val="a2"/>
    <w:rsid w:val="00193F02"/>
  </w:style>
  <w:style w:type="paragraph" w:customStyle="1" w:styleId="txtboxshort">
    <w:name w:val="txt_box_short"/>
    <w:basedOn w:val="a1"/>
    <w:rsid w:val="00193F02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txtboxshort1">
    <w:name w:val="txt_box_short1"/>
    <w:basedOn w:val="a2"/>
    <w:rsid w:val="00193F02"/>
  </w:style>
  <w:style w:type="paragraph" w:customStyle="1" w:styleId="xl64">
    <w:name w:val="xl64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1"/>
    <w:rsid w:val="00193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6">
    <w:name w:val="xl66"/>
    <w:basedOn w:val="a1"/>
    <w:rsid w:val="00193F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7">
    <w:name w:val="xl67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9">
    <w:name w:val="xl69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0">
    <w:name w:val="xl70"/>
    <w:basedOn w:val="a1"/>
    <w:rsid w:val="00193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1">
    <w:name w:val="xl71"/>
    <w:basedOn w:val="a1"/>
    <w:rsid w:val="00193F02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2">
    <w:name w:val="xl72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193F02"/>
    <w:pP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1"/>
    <w:rsid w:val="00193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5">
    <w:name w:val="xl75"/>
    <w:basedOn w:val="a1"/>
    <w:rsid w:val="00193F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1"/>
    <w:rsid w:val="00193F02"/>
    <w:pP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8">
    <w:name w:val="xl78"/>
    <w:basedOn w:val="a1"/>
    <w:rsid w:val="00193F02"/>
    <w:pP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9">
    <w:name w:val="xl79"/>
    <w:basedOn w:val="a1"/>
    <w:rsid w:val="00193F02"/>
    <w:pPr>
      <w:spacing w:before="100" w:beforeAutospacing="1" w:after="100" w:afterAutospacing="1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left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1">
    <w:name w:val="xl81"/>
    <w:basedOn w:val="a1"/>
    <w:rsid w:val="00193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contextualSpacing w:val="0"/>
      <w:jc w:val="right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2">
    <w:name w:val="xl82"/>
    <w:basedOn w:val="a1"/>
    <w:rsid w:val="00193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contextualSpacing w:val="0"/>
      <w:jc w:val="right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1"/>
    <w:rsid w:val="00193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contextualSpacing w:val="0"/>
      <w:jc w:val="right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aff7">
    <w:name w:val="Таблицы (моноширинный)"/>
    <w:basedOn w:val="a1"/>
    <w:next w:val="a1"/>
    <w:rsid w:val="00193F02"/>
    <w:pPr>
      <w:widowControl w:val="0"/>
      <w:autoSpaceDE w:val="0"/>
      <w:autoSpaceDN w:val="0"/>
      <w:adjustRightInd w:val="0"/>
      <w:ind w:firstLine="0"/>
      <w:contextualSpacing w:val="0"/>
    </w:pPr>
    <w:rPr>
      <w:rFonts w:ascii="Courier New" w:eastAsia="Times New Roman" w:hAnsi="Courier New" w:cs="Courier New"/>
      <w:snapToGrid w:val="0"/>
      <w:color w:val="000000"/>
      <w:sz w:val="20"/>
      <w:szCs w:val="20"/>
      <w:lang w:eastAsia="ru-RU"/>
    </w:rPr>
  </w:style>
  <w:style w:type="character" w:styleId="aff8">
    <w:name w:val="annotation reference"/>
    <w:basedOn w:val="a2"/>
    <w:uiPriority w:val="99"/>
    <w:semiHidden/>
    <w:unhideWhenUsed/>
    <w:rsid w:val="00193F02"/>
    <w:rPr>
      <w:sz w:val="16"/>
      <w:szCs w:val="16"/>
    </w:rPr>
  </w:style>
  <w:style w:type="paragraph" w:styleId="aff9">
    <w:name w:val="annotation text"/>
    <w:basedOn w:val="a1"/>
    <w:link w:val="affa"/>
    <w:uiPriority w:val="99"/>
    <w:semiHidden/>
    <w:unhideWhenUsed/>
    <w:rsid w:val="00193F02"/>
    <w:pPr>
      <w:ind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a">
    <w:name w:val="Текст примечания Знак"/>
    <w:basedOn w:val="a2"/>
    <w:link w:val="aff9"/>
    <w:uiPriority w:val="99"/>
    <w:semiHidden/>
    <w:rsid w:val="00193F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193F02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193F0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15">
    <w:name w:val="style15"/>
    <w:basedOn w:val="a1"/>
    <w:rsid w:val="00193F02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rsid w:val="00193F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7">
    <w:name w:val="Нет списка2"/>
    <w:next w:val="a4"/>
    <w:uiPriority w:val="99"/>
    <w:semiHidden/>
    <w:unhideWhenUsed/>
    <w:rsid w:val="00193F02"/>
  </w:style>
  <w:style w:type="table" w:customStyle="1" w:styleId="28">
    <w:name w:val="Сетка таблицы2"/>
    <w:basedOn w:val="a3"/>
    <w:next w:val="a5"/>
    <w:uiPriority w:val="59"/>
    <w:rsid w:val="00193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">
    <w:name w:val="S_Маркированый"/>
    <w:basedOn w:val="a1"/>
    <w:autoRedefine/>
    <w:qFormat/>
    <w:rsid w:val="00193F02"/>
    <w:pPr>
      <w:numPr>
        <w:numId w:val="18"/>
      </w:numPr>
      <w:ind w:left="709"/>
      <w:contextualSpacing w:val="0"/>
    </w:pPr>
    <w:rPr>
      <w:rFonts w:ascii="Bookman Old Style" w:eastAsia="Times New Roman" w:hAnsi="Bookman Old Style" w:cs="Times New Roman"/>
      <w:szCs w:val="20"/>
      <w:shd w:val="clear" w:color="auto" w:fill="FFFFFF"/>
      <w:lang w:eastAsia="ru-RU"/>
    </w:rPr>
  </w:style>
  <w:style w:type="character" w:styleId="affd">
    <w:name w:val="Book Title"/>
    <w:basedOn w:val="a2"/>
    <w:uiPriority w:val="33"/>
    <w:qFormat/>
    <w:rsid w:val="00193F0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15444</Words>
  <Characters>88032</Characters>
  <Application>Microsoft Office Word</Application>
  <DocSecurity>0</DocSecurity>
  <Lines>733</Lines>
  <Paragraphs>206</Paragraphs>
  <ScaleCrop>false</ScaleCrop>
  <Company/>
  <LinksUpToDate>false</LinksUpToDate>
  <CharactersWithSpaces>103270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2021-07-08T11:14:00Z</dcterms:created>
  <dcterms:modified xsi:type="dcterms:W3CDTF">2022-03-15T06:01:00Z</dcterms:modified>
</cp:coreProperties>
</file>